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2D5B605" w14:textId="6DEDAEA0" w:rsidR="004B68B5" w:rsidRDefault="00C76E9B">
      <w:pPr>
        <w:spacing w:line="200" w:lineRule="exact"/>
        <w:rPr>
          <w:rFonts w:ascii="Times New Roman" w:eastAsia="Times New Roman" w:hAnsi="Times New Roman"/>
          <w:sz w:val="24"/>
        </w:rPr>
      </w:pPr>
      <w:bookmarkStart w:id="0" w:name="page1"/>
      <w:bookmarkEnd w:id="0"/>
      <w:r>
        <w:rPr>
          <w:noProof/>
        </w:rPr>
        <w:drawing>
          <wp:anchor distT="0" distB="0" distL="114300" distR="114300" simplePos="0" relativeHeight="251650048" behindDoc="1" locked="0" layoutInCell="1" allowOverlap="1" wp14:anchorId="3D841707" wp14:editId="4DC3DC77">
            <wp:simplePos x="0" y="0"/>
            <wp:positionH relativeFrom="page">
              <wp:posOffset>600710</wp:posOffset>
            </wp:positionH>
            <wp:positionV relativeFrom="page">
              <wp:posOffset>172085</wp:posOffset>
            </wp:positionV>
            <wp:extent cx="1762125" cy="590550"/>
            <wp:effectExtent l="0" t="0" r="0" b="0"/>
            <wp:wrapNone/>
            <wp:docPr id="11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1072" behindDoc="1" locked="0" layoutInCell="1" allowOverlap="1" wp14:anchorId="0F743446" wp14:editId="2141C659">
            <wp:simplePos x="0" y="0"/>
            <wp:positionH relativeFrom="page">
              <wp:posOffset>4924425</wp:posOffset>
            </wp:positionH>
            <wp:positionV relativeFrom="page">
              <wp:posOffset>181610</wp:posOffset>
            </wp:positionV>
            <wp:extent cx="1966595" cy="572135"/>
            <wp:effectExtent l="0" t="0" r="0" b="0"/>
            <wp:wrapNone/>
            <wp:docPr id="8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6595" cy="572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BB4A213" w14:textId="77777777" w:rsidR="004B68B5" w:rsidRDefault="004B68B5">
      <w:pPr>
        <w:spacing w:line="240" w:lineRule="exact"/>
        <w:rPr>
          <w:rFonts w:ascii="Times New Roman" w:eastAsia="Times New Roman" w:hAnsi="Times New Roman"/>
          <w:sz w:val="24"/>
        </w:rPr>
      </w:pPr>
    </w:p>
    <w:p w14:paraId="5BBA9EF3" w14:textId="77777777" w:rsidR="004B68B5" w:rsidRDefault="009D4435">
      <w:pPr>
        <w:spacing w:line="0" w:lineRule="atLeast"/>
        <w:ind w:right="160"/>
        <w:jc w:val="center"/>
        <w:rPr>
          <w:rFonts w:ascii="Arial" w:eastAsia="Arial" w:hAnsi="Arial"/>
          <w:b/>
          <w:sz w:val="28"/>
        </w:rPr>
      </w:pPr>
      <w:r>
        <w:rPr>
          <w:rFonts w:ascii="Arial" w:eastAsia="Arial" w:hAnsi="Arial"/>
          <w:b/>
          <w:sz w:val="28"/>
        </w:rPr>
        <w:t>RELATÓRIO TÉCNICO</w:t>
      </w:r>
    </w:p>
    <w:p w14:paraId="2170A76C" w14:textId="77777777" w:rsidR="004B68B5" w:rsidRDefault="004B68B5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79D39739" w14:textId="77777777" w:rsidR="004B68B5" w:rsidRDefault="004B68B5">
      <w:pPr>
        <w:spacing w:line="337" w:lineRule="exact"/>
        <w:rPr>
          <w:rFonts w:ascii="Times New Roman" w:eastAsia="Times New Roman" w:hAnsi="Times New Roman"/>
          <w:sz w:val="24"/>
        </w:rPr>
      </w:pPr>
    </w:p>
    <w:p w14:paraId="455D605D" w14:textId="77777777" w:rsidR="004B68B5" w:rsidRDefault="009D4435">
      <w:pPr>
        <w:spacing w:line="0" w:lineRule="atLeast"/>
        <w:ind w:left="100"/>
        <w:rPr>
          <w:rFonts w:ascii="Arial" w:eastAsia="Arial" w:hAnsi="Arial"/>
          <w:b/>
          <w:sz w:val="22"/>
        </w:rPr>
      </w:pPr>
      <w:r>
        <w:rPr>
          <w:rFonts w:ascii="Arial" w:eastAsia="Arial" w:hAnsi="Arial"/>
          <w:b/>
          <w:sz w:val="22"/>
        </w:rPr>
        <w:t>DADOS CADASTRAIS</w:t>
      </w:r>
    </w:p>
    <w:p w14:paraId="2A46B6F7" w14:textId="1C17E4C6" w:rsidR="004B68B5" w:rsidRDefault="00C76E9B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Arial" w:eastAsia="Arial" w:hAnsi="Arial"/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780614E7" wp14:editId="03F65497">
                <wp:simplePos x="0" y="0"/>
                <wp:positionH relativeFrom="column">
                  <wp:posOffset>0</wp:posOffset>
                </wp:positionH>
                <wp:positionV relativeFrom="paragraph">
                  <wp:posOffset>349885</wp:posOffset>
                </wp:positionV>
                <wp:extent cx="5639435" cy="0"/>
                <wp:effectExtent l="9525" t="11430" r="8890" b="7620"/>
                <wp:wrapNone/>
                <wp:docPr id="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39435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B42EF1" id="Line 4" o:spid="_x0000_s1026" style="position:absolute;z-index:-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7.55pt" to="444.05pt,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" strokeweight=".96pt"/>
            </w:pict>
          </mc:Fallback>
        </mc:AlternateContent>
      </w:r>
    </w:p>
    <w:p w14:paraId="75E5D9C6" w14:textId="77777777" w:rsidR="004B68B5" w:rsidRDefault="004B68B5">
      <w:pPr>
        <w:spacing w:line="20" w:lineRule="exact"/>
        <w:rPr>
          <w:rFonts w:ascii="Times New Roman" w:eastAsia="Times New Roman" w:hAnsi="Times New Roman"/>
          <w:sz w:val="24"/>
        </w:rPr>
        <w:sectPr w:rsidR="004B68B5">
          <w:pgSz w:w="11900" w:h="16834"/>
          <w:pgMar w:top="1440" w:right="1429" w:bottom="0" w:left="1440" w:header="0" w:footer="0" w:gutter="0"/>
          <w:cols w:space="0" w:equalWidth="0">
            <w:col w:w="9040"/>
          </w:cols>
          <w:docGrid w:linePitch="360"/>
        </w:sectPr>
      </w:pPr>
    </w:p>
    <w:p w14:paraId="0DE07C0A" w14:textId="77777777" w:rsidR="004B68B5" w:rsidRDefault="004B68B5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78034FE4" w14:textId="77777777" w:rsidR="004B68B5" w:rsidRDefault="004B68B5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321CC9E0" w14:textId="77777777" w:rsidR="004B68B5" w:rsidRDefault="004B68B5">
      <w:pPr>
        <w:spacing w:line="237" w:lineRule="exact"/>
        <w:rPr>
          <w:rFonts w:ascii="Times New Roman" w:eastAsia="Times New Roman" w:hAnsi="Times New Roman"/>
          <w:sz w:val="24"/>
        </w:rPr>
      </w:pPr>
    </w:p>
    <w:p w14:paraId="15796D85" w14:textId="77777777" w:rsidR="004B68B5" w:rsidRDefault="009D4435">
      <w:pPr>
        <w:spacing w:line="0" w:lineRule="atLeast"/>
        <w:ind w:left="100"/>
        <w:rPr>
          <w:rFonts w:ascii="Arial" w:eastAsia="Arial" w:hAnsi="Arial"/>
          <w:b/>
          <w:sz w:val="22"/>
        </w:rPr>
      </w:pPr>
      <w:r>
        <w:rPr>
          <w:rFonts w:ascii="Arial" w:eastAsia="Arial" w:hAnsi="Arial"/>
          <w:b/>
          <w:sz w:val="22"/>
        </w:rPr>
        <w:t>Razão Social:</w:t>
      </w:r>
    </w:p>
    <w:p w14:paraId="6E6B444E" w14:textId="77777777" w:rsidR="004B68B5" w:rsidRDefault="004B68B5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24285EFF" w14:textId="77777777" w:rsidR="004B68B5" w:rsidRDefault="004B68B5">
      <w:pPr>
        <w:spacing w:line="382" w:lineRule="exact"/>
        <w:rPr>
          <w:rFonts w:ascii="Times New Roman" w:eastAsia="Times New Roman" w:hAnsi="Times New Roman"/>
          <w:sz w:val="24"/>
        </w:rPr>
      </w:pPr>
    </w:p>
    <w:p w14:paraId="3BD11D73" w14:textId="77777777" w:rsidR="004B68B5" w:rsidRDefault="009D4435">
      <w:pPr>
        <w:spacing w:line="0" w:lineRule="atLeast"/>
        <w:ind w:left="100"/>
        <w:rPr>
          <w:rFonts w:ascii="Arial" w:eastAsia="Arial" w:hAnsi="Arial"/>
          <w:b/>
          <w:sz w:val="22"/>
        </w:rPr>
      </w:pPr>
      <w:r>
        <w:rPr>
          <w:rFonts w:ascii="Arial" w:eastAsia="Arial" w:hAnsi="Arial"/>
          <w:b/>
          <w:sz w:val="22"/>
        </w:rPr>
        <w:t>Nome Fantasia:</w:t>
      </w:r>
    </w:p>
    <w:p w14:paraId="6063A32F" w14:textId="77777777" w:rsidR="004B68B5" w:rsidRDefault="004B68B5">
      <w:pPr>
        <w:spacing w:line="328" w:lineRule="exact"/>
        <w:rPr>
          <w:rFonts w:ascii="Times New Roman" w:eastAsia="Times New Roman" w:hAnsi="Times New Roman"/>
          <w:sz w:val="24"/>
        </w:rPr>
      </w:pPr>
    </w:p>
    <w:p w14:paraId="69783D2E" w14:textId="77777777" w:rsidR="004B68B5" w:rsidRDefault="009D4435">
      <w:pPr>
        <w:spacing w:line="0" w:lineRule="atLeast"/>
        <w:ind w:left="100"/>
        <w:rPr>
          <w:rFonts w:ascii="Arial" w:eastAsia="Arial" w:hAnsi="Arial"/>
          <w:b/>
          <w:sz w:val="22"/>
        </w:rPr>
      </w:pPr>
      <w:r>
        <w:rPr>
          <w:rFonts w:ascii="Arial" w:eastAsia="Arial" w:hAnsi="Arial"/>
          <w:b/>
          <w:sz w:val="22"/>
        </w:rPr>
        <w:t>Obra:</w:t>
      </w:r>
    </w:p>
    <w:p w14:paraId="44CFF842" w14:textId="77777777" w:rsidR="004B68B5" w:rsidRDefault="004B68B5">
      <w:pPr>
        <w:spacing w:line="319" w:lineRule="exact"/>
        <w:rPr>
          <w:rFonts w:ascii="Times New Roman" w:eastAsia="Times New Roman" w:hAnsi="Times New Roman"/>
          <w:sz w:val="24"/>
        </w:rPr>
      </w:pPr>
    </w:p>
    <w:p w14:paraId="7973E10D" w14:textId="77777777" w:rsidR="004B68B5" w:rsidRDefault="009D4435">
      <w:pPr>
        <w:spacing w:line="0" w:lineRule="atLeast"/>
        <w:ind w:left="100"/>
        <w:rPr>
          <w:rFonts w:ascii="Arial" w:eastAsia="Arial" w:hAnsi="Arial"/>
          <w:b/>
          <w:sz w:val="22"/>
        </w:rPr>
      </w:pPr>
      <w:r>
        <w:rPr>
          <w:rFonts w:ascii="Arial" w:eastAsia="Arial" w:hAnsi="Arial"/>
          <w:b/>
          <w:sz w:val="22"/>
        </w:rPr>
        <w:t>CNPJ:</w:t>
      </w:r>
    </w:p>
    <w:p w14:paraId="6D8DB132" w14:textId="77777777" w:rsidR="004B68B5" w:rsidRDefault="004B68B5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6FD3C692" w14:textId="77777777" w:rsidR="004B68B5" w:rsidRDefault="004B68B5">
      <w:pPr>
        <w:spacing w:line="267" w:lineRule="exact"/>
        <w:rPr>
          <w:rFonts w:ascii="Times New Roman" w:eastAsia="Times New Roman" w:hAnsi="Times New Roman"/>
          <w:sz w:val="24"/>
        </w:rPr>
      </w:pPr>
    </w:p>
    <w:p w14:paraId="2A75AF2C" w14:textId="77777777" w:rsidR="004B68B5" w:rsidRDefault="009D4435">
      <w:pPr>
        <w:spacing w:line="0" w:lineRule="atLeast"/>
        <w:ind w:left="100"/>
        <w:rPr>
          <w:rFonts w:ascii="Arial" w:eastAsia="Arial" w:hAnsi="Arial"/>
          <w:b/>
          <w:sz w:val="22"/>
        </w:rPr>
      </w:pPr>
      <w:r>
        <w:rPr>
          <w:rFonts w:ascii="Arial" w:eastAsia="Arial" w:hAnsi="Arial"/>
          <w:b/>
          <w:sz w:val="22"/>
        </w:rPr>
        <w:t>Endereço:</w:t>
      </w:r>
    </w:p>
    <w:p w14:paraId="7FCE069E" w14:textId="77777777" w:rsidR="004B68B5" w:rsidRDefault="009D4435">
      <w:pPr>
        <w:spacing w:line="200" w:lineRule="exact"/>
        <w:rPr>
          <w:rFonts w:ascii="Times New Roman" w:eastAsia="Times New Roman" w:hAnsi="Times New Roman"/>
          <w:sz w:val="24"/>
        </w:rPr>
      </w:pPr>
      <w:r>
        <w:rPr>
          <w:rFonts w:ascii="Arial" w:eastAsia="Arial" w:hAnsi="Arial"/>
          <w:b/>
          <w:sz w:val="22"/>
        </w:rPr>
        <w:br w:type="column"/>
      </w:r>
    </w:p>
    <w:p w14:paraId="1DE0E139" w14:textId="77777777" w:rsidR="004B68B5" w:rsidRDefault="004B68B5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572D0B11" w14:textId="77777777" w:rsidR="004B68B5" w:rsidRDefault="004B68B5">
      <w:pPr>
        <w:spacing w:line="251" w:lineRule="exact"/>
        <w:rPr>
          <w:rFonts w:ascii="Times New Roman" w:eastAsia="Times New Roman" w:hAnsi="Times New Roman"/>
          <w:sz w:val="24"/>
        </w:rPr>
      </w:pPr>
    </w:p>
    <w:p w14:paraId="22F82899" w14:textId="7678DF7F" w:rsidR="004B68B5" w:rsidRPr="00EB54FB" w:rsidRDefault="00431F7C">
      <w:pPr>
        <w:spacing w:line="213" w:lineRule="exact"/>
        <w:rPr>
          <w:rFonts w:ascii="Arial" w:eastAsia="Arial" w:hAnsi="Arial"/>
          <w:color w:val="FF0000"/>
          <w:sz w:val="24"/>
        </w:rPr>
      </w:pPr>
      <w:r w:rsidRPr="00EB54FB">
        <w:rPr>
          <w:rFonts w:ascii="Arial" w:eastAsia="Arial" w:hAnsi="Arial"/>
          <w:color w:val="FF0000"/>
          <w:sz w:val="24"/>
        </w:rPr>
        <w:t>FUNDO MUNICIPAL DE SAUDE DE VITOR MEIRELES</w:t>
      </w:r>
    </w:p>
    <w:p w14:paraId="1622F2B1" w14:textId="55C524F9" w:rsidR="00431F7C" w:rsidRPr="00EB54FB" w:rsidRDefault="00431F7C">
      <w:pPr>
        <w:spacing w:line="213" w:lineRule="exact"/>
        <w:rPr>
          <w:rFonts w:ascii="Arial" w:eastAsia="Arial" w:hAnsi="Arial"/>
          <w:color w:val="FF0000"/>
          <w:sz w:val="24"/>
        </w:rPr>
      </w:pPr>
    </w:p>
    <w:p w14:paraId="072858E6" w14:textId="31E72D5F" w:rsidR="00431F7C" w:rsidRPr="00431F7C" w:rsidRDefault="00431F7C">
      <w:pPr>
        <w:spacing w:line="213" w:lineRule="exact"/>
        <w:rPr>
          <w:rFonts w:ascii="Arial" w:eastAsia="Arial" w:hAnsi="Arial"/>
          <w:color w:val="000000" w:themeColor="text1"/>
          <w:sz w:val="24"/>
        </w:rPr>
      </w:pPr>
    </w:p>
    <w:p w14:paraId="0CC469BC" w14:textId="77777777" w:rsidR="00431F7C" w:rsidRPr="00431F7C" w:rsidRDefault="00431F7C">
      <w:pPr>
        <w:spacing w:line="213" w:lineRule="exact"/>
        <w:rPr>
          <w:rFonts w:ascii="Times New Roman" w:eastAsia="Times New Roman" w:hAnsi="Times New Roman"/>
          <w:color w:val="000000" w:themeColor="text1"/>
          <w:sz w:val="24"/>
        </w:rPr>
      </w:pPr>
    </w:p>
    <w:p w14:paraId="253A4695" w14:textId="389B294E" w:rsidR="004B68B5" w:rsidRPr="00431F7C" w:rsidRDefault="009D4435">
      <w:pPr>
        <w:spacing w:line="0" w:lineRule="atLeast"/>
        <w:rPr>
          <w:rFonts w:ascii="Arial" w:eastAsia="Arial" w:hAnsi="Arial"/>
          <w:color w:val="000000" w:themeColor="text1"/>
          <w:sz w:val="24"/>
        </w:rPr>
      </w:pPr>
      <w:r w:rsidRPr="00431F7C">
        <w:rPr>
          <w:rFonts w:ascii="Arial" w:eastAsia="Arial" w:hAnsi="Arial"/>
          <w:color w:val="000000" w:themeColor="text1"/>
          <w:sz w:val="24"/>
        </w:rPr>
        <w:t xml:space="preserve">HOSPITAL </w:t>
      </w:r>
      <w:r w:rsidR="00B679CA" w:rsidRPr="00431F7C">
        <w:rPr>
          <w:rFonts w:ascii="Arial" w:eastAsia="Arial" w:hAnsi="Arial"/>
          <w:color w:val="000000" w:themeColor="text1"/>
          <w:sz w:val="24"/>
        </w:rPr>
        <w:t>VITOR MEIRELES</w:t>
      </w:r>
    </w:p>
    <w:p w14:paraId="47B2832B" w14:textId="77777777" w:rsidR="004B68B5" w:rsidRPr="00431F7C" w:rsidRDefault="004B68B5">
      <w:pPr>
        <w:spacing w:line="358" w:lineRule="exact"/>
        <w:rPr>
          <w:rFonts w:ascii="Times New Roman" w:eastAsia="Times New Roman" w:hAnsi="Times New Roman"/>
          <w:color w:val="000000" w:themeColor="text1"/>
          <w:sz w:val="24"/>
        </w:rPr>
      </w:pPr>
    </w:p>
    <w:p w14:paraId="265ED593" w14:textId="77777777" w:rsidR="004B68B5" w:rsidRPr="00431F7C" w:rsidRDefault="009D4435">
      <w:pPr>
        <w:spacing w:line="0" w:lineRule="atLeast"/>
        <w:rPr>
          <w:rFonts w:ascii="Arial" w:eastAsia="Arial" w:hAnsi="Arial"/>
          <w:color w:val="000000" w:themeColor="text1"/>
          <w:sz w:val="24"/>
        </w:rPr>
      </w:pPr>
      <w:r w:rsidRPr="00431F7C">
        <w:rPr>
          <w:rFonts w:ascii="Arial" w:eastAsia="Arial" w:hAnsi="Arial"/>
          <w:color w:val="000000" w:themeColor="text1"/>
          <w:sz w:val="24"/>
        </w:rPr>
        <w:t>SALA DE RAIO X – EDIFICAÇÃO EXISTENTE</w:t>
      </w:r>
    </w:p>
    <w:p w14:paraId="1F3430C9" w14:textId="77777777" w:rsidR="004B68B5" w:rsidRPr="00431F7C" w:rsidRDefault="004B68B5">
      <w:pPr>
        <w:spacing w:line="243" w:lineRule="exact"/>
        <w:rPr>
          <w:rFonts w:ascii="Times New Roman" w:eastAsia="Times New Roman" w:hAnsi="Times New Roman"/>
          <w:color w:val="000000" w:themeColor="text1"/>
          <w:sz w:val="24"/>
        </w:rPr>
      </w:pPr>
    </w:p>
    <w:p w14:paraId="2EEFF508" w14:textId="31726C3C" w:rsidR="004B68B5" w:rsidRPr="00EB54FB" w:rsidRDefault="00431F7C">
      <w:pPr>
        <w:spacing w:line="200" w:lineRule="exact"/>
        <w:rPr>
          <w:rFonts w:ascii="Arial" w:eastAsia="Arial" w:hAnsi="Arial"/>
          <w:color w:val="FF0000"/>
          <w:sz w:val="22"/>
        </w:rPr>
      </w:pPr>
      <w:r w:rsidRPr="00EB54FB">
        <w:rPr>
          <w:rFonts w:ascii="Arial" w:eastAsia="Arial" w:hAnsi="Arial"/>
          <w:color w:val="FF0000"/>
          <w:sz w:val="22"/>
        </w:rPr>
        <w:t>11.347.201/0001-86</w:t>
      </w:r>
    </w:p>
    <w:p w14:paraId="0DAF118B" w14:textId="77777777" w:rsidR="00431F7C" w:rsidRPr="00431F7C" w:rsidRDefault="00431F7C">
      <w:pPr>
        <w:spacing w:line="200" w:lineRule="exact"/>
        <w:rPr>
          <w:rFonts w:ascii="Times New Roman" w:eastAsia="Times New Roman" w:hAnsi="Times New Roman"/>
          <w:color w:val="000000" w:themeColor="text1"/>
          <w:sz w:val="24"/>
        </w:rPr>
      </w:pPr>
    </w:p>
    <w:p w14:paraId="4697F791" w14:textId="77777777" w:rsidR="004B68B5" w:rsidRPr="00431F7C" w:rsidRDefault="004B68B5">
      <w:pPr>
        <w:spacing w:line="275" w:lineRule="exact"/>
        <w:rPr>
          <w:rFonts w:ascii="Times New Roman" w:eastAsia="Times New Roman" w:hAnsi="Times New Roman"/>
          <w:color w:val="000000" w:themeColor="text1"/>
          <w:sz w:val="24"/>
        </w:rPr>
      </w:pPr>
    </w:p>
    <w:p w14:paraId="4F015057" w14:textId="5C4DD936" w:rsidR="004B68B5" w:rsidRPr="00EB54FB" w:rsidRDefault="009D4435">
      <w:pPr>
        <w:spacing w:line="267" w:lineRule="auto"/>
        <w:ind w:right="260" w:firstLine="58"/>
        <w:rPr>
          <w:rFonts w:ascii="Arial" w:eastAsia="Arial" w:hAnsi="Arial"/>
          <w:color w:val="FF0000"/>
          <w:sz w:val="22"/>
        </w:rPr>
      </w:pPr>
      <w:r w:rsidRPr="00EB54FB">
        <w:rPr>
          <w:rFonts w:ascii="Arial" w:eastAsia="Arial" w:hAnsi="Arial"/>
          <w:color w:val="FF0000"/>
          <w:sz w:val="22"/>
        </w:rPr>
        <w:t xml:space="preserve">Rua </w:t>
      </w:r>
      <w:bookmarkStart w:id="1" w:name="_Hlk89433264"/>
      <w:r w:rsidR="00431F7C" w:rsidRPr="00EB54FB">
        <w:rPr>
          <w:rFonts w:ascii="Arial" w:eastAsia="Arial" w:hAnsi="Arial"/>
          <w:color w:val="FF0000"/>
          <w:sz w:val="22"/>
        </w:rPr>
        <w:t xml:space="preserve">Santa Catarina - 2766 - Bairro: Centro - Vitor Meireles - SC CEP: 89.148-000 - </w:t>
      </w:r>
      <w:r w:rsidRPr="00EB54FB">
        <w:rPr>
          <w:rFonts w:ascii="Arial" w:eastAsia="Arial" w:hAnsi="Arial"/>
          <w:color w:val="FF0000"/>
          <w:sz w:val="22"/>
        </w:rPr>
        <w:t>SC</w:t>
      </w:r>
      <w:bookmarkEnd w:id="1"/>
      <w:r w:rsidRPr="00EB54FB">
        <w:rPr>
          <w:rFonts w:ascii="Arial" w:eastAsia="Arial" w:hAnsi="Arial"/>
          <w:color w:val="FF0000"/>
          <w:sz w:val="22"/>
        </w:rPr>
        <w:t>.</w:t>
      </w:r>
    </w:p>
    <w:p w14:paraId="0073EB35" w14:textId="77777777" w:rsidR="004B68B5" w:rsidRDefault="004B68B5">
      <w:pPr>
        <w:spacing w:line="267" w:lineRule="auto"/>
        <w:ind w:right="260" w:firstLine="58"/>
        <w:rPr>
          <w:rFonts w:ascii="Arial" w:eastAsia="Arial" w:hAnsi="Arial"/>
          <w:sz w:val="22"/>
        </w:rPr>
        <w:sectPr w:rsidR="004B68B5">
          <w:type w:val="continuous"/>
          <w:pgSz w:w="11900" w:h="16834"/>
          <w:pgMar w:top="1440" w:right="1429" w:bottom="0" w:left="1440" w:header="0" w:footer="0" w:gutter="0"/>
          <w:cols w:num="2" w:space="0" w:equalWidth="0">
            <w:col w:w="1740" w:space="440"/>
            <w:col w:w="6860"/>
          </w:cols>
          <w:docGrid w:linePitch="360"/>
        </w:sectPr>
      </w:pPr>
    </w:p>
    <w:p w14:paraId="7A12FC4F" w14:textId="77777777" w:rsidR="004B68B5" w:rsidRDefault="004B68B5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45665B69" w14:textId="77777777" w:rsidR="004B68B5" w:rsidRDefault="004B68B5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02CDA224" w14:textId="77777777" w:rsidR="004B68B5" w:rsidRDefault="004B68B5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25D1EE23" w14:textId="77777777" w:rsidR="004B68B5" w:rsidRDefault="004B68B5">
      <w:pPr>
        <w:spacing w:line="348" w:lineRule="exact"/>
        <w:rPr>
          <w:rFonts w:ascii="Times New Roman" w:eastAsia="Times New Roman" w:hAnsi="Times New Roman"/>
          <w:sz w:val="24"/>
        </w:rPr>
      </w:pPr>
    </w:p>
    <w:p w14:paraId="01A96AE5" w14:textId="77777777" w:rsidR="004B68B5" w:rsidRDefault="009D4435">
      <w:pPr>
        <w:spacing w:line="0" w:lineRule="atLeast"/>
        <w:ind w:left="100"/>
        <w:rPr>
          <w:rFonts w:ascii="Arial" w:eastAsia="Arial" w:hAnsi="Arial"/>
          <w:b/>
          <w:sz w:val="22"/>
        </w:rPr>
      </w:pPr>
      <w:r>
        <w:rPr>
          <w:rFonts w:ascii="Arial" w:eastAsia="Arial" w:hAnsi="Arial"/>
          <w:b/>
          <w:sz w:val="22"/>
        </w:rPr>
        <w:t>IMPLANTAÇÃO DE DIAGNÓSTICO POR IMAGEM – SALA DE RAIO X</w:t>
      </w:r>
    </w:p>
    <w:p w14:paraId="5B7683D2" w14:textId="0EBAB99D" w:rsidR="004B68B5" w:rsidRDefault="00C76E9B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Arial" w:eastAsia="Arial" w:hAnsi="Arial"/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1C5CD9F5" wp14:editId="4F6C7469">
                <wp:simplePos x="0" y="0"/>
                <wp:positionH relativeFrom="column">
                  <wp:posOffset>-8255</wp:posOffset>
                </wp:positionH>
                <wp:positionV relativeFrom="paragraph">
                  <wp:posOffset>191770</wp:posOffset>
                </wp:positionV>
                <wp:extent cx="5647690" cy="0"/>
                <wp:effectExtent l="10795" t="12065" r="8890" b="6985"/>
                <wp:wrapNone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47690" cy="0"/>
                        </a:xfrm>
                        <a:prstGeom prst="line">
                          <a:avLst/>
                        </a:prstGeom>
                        <a:noFill/>
                        <a:ln w="1219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50B01D" id="Line 5" o:spid="_x0000_s1026" style="position:absolute;z-index:-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65pt,15.1pt" to="444.0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" strokeweight=".33864mm"/>
            </w:pict>
          </mc:Fallback>
        </mc:AlternateContent>
      </w:r>
    </w:p>
    <w:p w14:paraId="6CABE4B5" w14:textId="77777777" w:rsidR="004B68B5" w:rsidRDefault="004B68B5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1971DBC2" w14:textId="77777777" w:rsidR="004B68B5" w:rsidRDefault="004B68B5">
      <w:pPr>
        <w:spacing w:line="385" w:lineRule="exact"/>
        <w:rPr>
          <w:rFonts w:ascii="Times New Roman" w:eastAsia="Times New Roman" w:hAnsi="Times New Roman"/>
          <w:sz w:val="24"/>
        </w:rPr>
      </w:pPr>
    </w:p>
    <w:p w14:paraId="40085973" w14:textId="474E8849" w:rsidR="004B68B5" w:rsidRPr="00825873" w:rsidRDefault="009D4435">
      <w:pPr>
        <w:spacing w:line="272" w:lineRule="auto"/>
        <w:ind w:firstLine="720"/>
        <w:jc w:val="both"/>
        <w:rPr>
          <w:rFonts w:ascii="Arial" w:eastAsia="Arial" w:hAnsi="Arial"/>
          <w:sz w:val="22"/>
        </w:rPr>
      </w:pPr>
      <w:r>
        <w:rPr>
          <w:rFonts w:ascii="Arial" w:eastAsia="Arial" w:hAnsi="Arial"/>
          <w:sz w:val="22"/>
        </w:rPr>
        <w:t xml:space="preserve">A </w:t>
      </w:r>
      <w:r>
        <w:rPr>
          <w:rFonts w:ascii="Arial" w:eastAsia="Arial" w:hAnsi="Arial"/>
          <w:b/>
          <w:sz w:val="22"/>
        </w:rPr>
        <w:t>SALA DE RAIO X</w:t>
      </w:r>
      <w:r>
        <w:rPr>
          <w:rFonts w:ascii="Arial" w:eastAsia="Arial" w:hAnsi="Arial"/>
          <w:sz w:val="22"/>
        </w:rPr>
        <w:t xml:space="preserve"> a ser implantada é situada na </w:t>
      </w:r>
      <w:r w:rsidR="00825873" w:rsidRPr="00825873">
        <w:rPr>
          <w:rFonts w:ascii="Arial" w:eastAsia="Arial" w:hAnsi="Arial"/>
          <w:sz w:val="22"/>
        </w:rPr>
        <w:t>a</w:t>
      </w:r>
      <w:r w:rsidRPr="00825873">
        <w:rPr>
          <w:rFonts w:ascii="Arial" w:eastAsia="Arial" w:hAnsi="Arial"/>
          <w:sz w:val="22"/>
        </w:rPr>
        <w:t xml:space="preserve">la adjacente </w:t>
      </w:r>
      <w:r w:rsidR="00825873" w:rsidRPr="00825873">
        <w:rPr>
          <w:rFonts w:ascii="Arial" w:eastAsia="Arial" w:hAnsi="Arial"/>
          <w:sz w:val="22"/>
        </w:rPr>
        <w:t>ao pronto atendimento</w:t>
      </w:r>
      <w:r w:rsidRPr="00825873">
        <w:rPr>
          <w:rFonts w:ascii="Arial" w:eastAsia="Arial" w:hAnsi="Arial"/>
          <w:sz w:val="22"/>
        </w:rPr>
        <w:t xml:space="preserve"> da edificação, com área de </w:t>
      </w:r>
      <w:r w:rsidR="00825873" w:rsidRPr="00825873">
        <w:rPr>
          <w:rFonts w:ascii="Arial" w:eastAsia="Arial" w:hAnsi="Arial"/>
          <w:sz w:val="22"/>
        </w:rPr>
        <w:t>32,38</w:t>
      </w:r>
      <w:r w:rsidRPr="00825873">
        <w:rPr>
          <w:rFonts w:ascii="Arial" w:eastAsia="Arial" w:hAnsi="Arial"/>
          <w:sz w:val="22"/>
        </w:rPr>
        <w:t>m².</w:t>
      </w:r>
    </w:p>
    <w:p w14:paraId="1B5C5E8E" w14:textId="77777777" w:rsidR="004B68B5" w:rsidRDefault="004B68B5">
      <w:pPr>
        <w:spacing w:line="13" w:lineRule="exact"/>
        <w:rPr>
          <w:rFonts w:ascii="Times New Roman" w:eastAsia="Times New Roman" w:hAnsi="Times New Roman"/>
          <w:sz w:val="24"/>
        </w:rPr>
      </w:pPr>
    </w:p>
    <w:p w14:paraId="41A435E4" w14:textId="77777777" w:rsidR="004B68B5" w:rsidRDefault="009D4435">
      <w:pPr>
        <w:spacing w:line="271" w:lineRule="auto"/>
        <w:ind w:firstLine="720"/>
        <w:jc w:val="both"/>
        <w:rPr>
          <w:rFonts w:ascii="Arial" w:eastAsia="Arial" w:hAnsi="Arial"/>
          <w:sz w:val="22"/>
        </w:rPr>
      </w:pPr>
      <w:r>
        <w:rPr>
          <w:rFonts w:ascii="Arial" w:eastAsia="Arial" w:hAnsi="Arial"/>
          <w:sz w:val="22"/>
        </w:rPr>
        <w:t>O acesso conforme a NBR-9050 se faz a partir das estruturas já existentes do Hospital pelos acessos principal e de atendimento de urgência e emergência, conectando-se por circulações internas.</w:t>
      </w:r>
    </w:p>
    <w:p w14:paraId="53B45088" w14:textId="77777777" w:rsidR="004B68B5" w:rsidRDefault="004B68B5">
      <w:pPr>
        <w:spacing w:line="14" w:lineRule="exact"/>
        <w:rPr>
          <w:rFonts w:ascii="Times New Roman" w:eastAsia="Times New Roman" w:hAnsi="Times New Roman"/>
          <w:sz w:val="24"/>
        </w:rPr>
      </w:pPr>
    </w:p>
    <w:p w14:paraId="4782500A" w14:textId="77777777" w:rsidR="004B68B5" w:rsidRDefault="009D4435">
      <w:pPr>
        <w:spacing w:line="273" w:lineRule="auto"/>
        <w:ind w:firstLine="720"/>
        <w:jc w:val="both"/>
        <w:rPr>
          <w:rFonts w:ascii="Arial" w:eastAsia="Arial" w:hAnsi="Arial"/>
          <w:sz w:val="22"/>
        </w:rPr>
      </w:pPr>
      <w:r>
        <w:rPr>
          <w:rFonts w:ascii="Arial" w:eastAsia="Arial" w:hAnsi="Arial"/>
          <w:sz w:val="22"/>
        </w:rPr>
        <w:t>O atendimento é destinado ao público de todas as idades, para atendimentos de urgência, emergência, pacientes internados e encaminhados por consultórios e clínicas da região. As atividades executadas são serviços de Imagem e Diagnóstico, como seguem abaixo:</w:t>
      </w:r>
    </w:p>
    <w:p w14:paraId="6D457947" w14:textId="77777777" w:rsidR="004B68B5" w:rsidRDefault="004B68B5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1D4A9D58" w14:textId="77777777" w:rsidR="004B68B5" w:rsidRDefault="004B68B5">
      <w:pPr>
        <w:spacing w:line="347" w:lineRule="exact"/>
        <w:rPr>
          <w:rFonts w:ascii="Times New Roman" w:eastAsia="Times New Roman" w:hAnsi="Times New Roman"/>
          <w:sz w:val="24"/>
        </w:rPr>
      </w:pPr>
    </w:p>
    <w:p w14:paraId="5282F8E2" w14:textId="77777777" w:rsidR="004B68B5" w:rsidRDefault="009D4435">
      <w:pPr>
        <w:tabs>
          <w:tab w:val="left" w:pos="700"/>
        </w:tabs>
        <w:spacing w:line="0" w:lineRule="atLeast"/>
        <w:ind w:left="360"/>
        <w:rPr>
          <w:rFonts w:ascii="Arial" w:eastAsia="Arial" w:hAnsi="Arial"/>
          <w:b/>
          <w:sz w:val="22"/>
        </w:rPr>
      </w:pPr>
      <w:r>
        <w:rPr>
          <w:rFonts w:ascii="Arial" w:eastAsia="Arial" w:hAnsi="Arial"/>
          <w:b/>
          <w:sz w:val="22"/>
        </w:rPr>
        <w:t>1.</w:t>
      </w:r>
      <w:r>
        <w:rPr>
          <w:rFonts w:ascii="Arial" w:eastAsia="Arial" w:hAnsi="Arial"/>
          <w:b/>
          <w:sz w:val="22"/>
        </w:rPr>
        <w:tab/>
        <w:t>RAIO-X</w:t>
      </w:r>
    </w:p>
    <w:p w14:paraId="0592CD9F" w14:textId="77777777" w:rsidR="004B68B5" w:rsidRDefault="004B68B5">
      <w:pPr>
        <w:spacing w:line="288" w:lineRule="exact"/>
        <w:rPr>
          <w:rFonts w:ascii="Times New Roman" w:eastAsia="Times New Roman" w:hAnsi="Times New Roman"/>
          <w:sz w:val="24"/>
        </w:rPr>
      </w:pPr>
    </w:p>
    <w:p w14:paraId="6BE7063B" w14:textId="77777777" w:rsidR="004B68B5" w:rsidRDefault="009D4435">
      <w:pPr>
        <w:spacing w:line="273" w:lineRule="auto"/>
        <w:ind w:firstLine="720"/>
        <w:jc w:val="both"/>
        <w:rPr>
          <w:rFonts w:ascii="Arial" w:eastAsia="Arial" w:hAnsi="Arial"/>
          <w:sz w:val="22"/>
        </w:rPr>
      </w:pPr>
      <w:r>
        <w:rPr>
          <w:rFonts w:ascii="Arial" w:eastAsia="Arial" w:hAnsi="Arial"/>
          <w:sz w:val="22"/>
        </w:rPr>
        <w:t>Exames de raio-X são fundamentais para diagnosticar doenças do tórax, abdômen, coluna e membros, sendo imprescindíveis na medicina. É um exame relativamente simples em que feixes de raios-X passam pelo corpo do paciente e são processados por computador, gerando imagens que permitem avaliar as estruturas e tecidos internos.</w:t>
      </w:r>
    </w:p>
    <w:p w14:paraId="18E6EB7D" w14:textId="77777777" w:rsidR="004B68B5" w:rsidRDefault="004B68B5">
      <w:pPr>
        <w:spacing w:line="243" w:lineRule="exact"/>
        <w:rPr>
          <w:rFonts w:ascii="Times New Roman" w:eastAsia="Times New Roman" w:hAnsi="Times New Roman"/>
          <w:sz w:val="24"/>
        </w:rPr>
      </w:pPr>
    </w:p>
    <w:p w14:paraId="6DE4DD2B" w14:textId="77777777" w:rsidR="004B68B5" w:rsidRDefault="009D4435">
      <w:pPr>
        <w:spacing w:line="0" w:lineRule="atLeast"/>
        <w:ind w:left="720"/>
        <w:rPr>
          <w:rFonts w:ascii="Arial" w:eastAsia="Arial" w:hAnsi="Arial"/>
          <w:b/>
          <w:sz w:val="22"/>
        </w:rPr>
      </w:pPr>
      <w:r>
        <w:rPr>
          <w:rFonts w:ascii="Arial" w:eastAsia="Arial" w:hAnsi="Arial"/>
          <w:b/>
          <w:sz w:val="22"/>
        </w:rPr>
        <w:t>Prestação de atendimento de apoio ao Raio-X:</w:t>
      </w:r>
    </w:p>
    <w:p w14:paraId="0005B4C2" w14:textId="77777777" w:rsidR="004B68B5" w:rsidRDefault="004B68B5">
      <w:pPr>
        <w:spacing w:line="1" w:lineRule="exact"/>
        <w:rPr>
          <w:rFonts w:ascii="Times New Roman" w:eastAsia="Times New Roman" w:hAnsi="Times New Roman"/>
          <w:sz w:val="24"/>
        </w:rPr>
      </w:pPr>
    </w:p>
    <w:p w14:paraId="75F42CF2" w14:textId="77777777" w:rsidR="004B68B5" w:rsidRDefault="009D4435">
      <w:pPr>
        <w:numPr>
          <w:ilvl w:val="0"/>
          <w:numId w:val="1"/>
        </w:numPr>
        <w:tabs>
          <w:tab w:val="left" w:pos="1440"/>
        </w:tabs>
        <w:spacing w:line="0" w:lineRule="atLeast"/>
        <w:ind w:left="1440" w:hanging="720"/>
        <w:rPr>
          <w:rFonts w:ascii="Arial" w:eastAsia="Arial" w:hAnsi="Arial"/>
          <w:sz w:val="22"/>
        </w:rPr>
      </w:pPr>
      <w:r>
        <w:rPr>
          <w:rFonts w:ascii="Arial" w:eastAsia="Arial" w:hAnsi="Arial"/>
          <w:sz w:val="22"/>
        </w:rPr>
        <w:t>Cadastrar pacientes em sistema de informação;</w:t>
      </w:r>
    </w:p>
    <w:p w14:paraId="336D4224" w14:textId="77777777" w:rsidR="004B68B5" w:rsidRDefault="004B68B5">
      <w:pPr>
        <w:spacing w:line="1" w:lineRule="exact"/>
        <w:rPr>
          <w:rFonts w:ascii="Arial" w:eastAsia="Arial" w:hAnsi="Arial"/>
          <w:sz w:val="22"/>
        </w:rPr>
      </w:pPr>
    </w:p>
    <w:p w14:paraId="018F3B05" w14:textId="77777777" w:rsidR="004B68B5" w:rsidRDefault="009D4435">
      <w:pPr>
        <w:numPr>
          <w:ilvl w:val="0"/>
          <w:numId w:val="1"/>
        </w:numPr>
        <w:tabs>
          <w:tab w:val="left" w:pos="1440"/>
        </w:tabs>
        <w:spacing w:line="0" w:lineRule="atLeast"/>
        <w:ind w:left="1440" w:hanging="720"/>
        <w:rPr>
          <w:rFonts w:ascii="Arial" w:eastAsia="Arial" w:hAnsi="Arial"/>
          <w:sz w:val="22"/>
        </w:rPr>
      </w:pPr>
      <w:r>
        <w:rPr>
          <w:rFonts w:ascii="Arial" w:eastAsia="Arial" w:hAnsi="Arial"/>
          <w:sz w:val="22"/>
        </w:rPr>
        <w:t>Preparar o paciente;</w:t>
      </w:r>
    </w:p>
    <w:p w14:paraId="6ED7DD6B" w14:textId="77777777" w:rsidR="004B68B5" w:rsidRDefault="004B68B5">
      <w:pPr>
        <w:spacing w:line="7" w:lineRule="exact"/>
        <w:rPr>
          <w:rFonts w:ascii="Arial" w:eastAsia="Arial" w:hAnsi="Arial"/>
          <w:sz w:val="22"/>
        </w:rPr>
      </w:pPr>
    </w:p>
    <w:p w14:paraId="6A565153" w14:textId="77777777" w:rsidR="004B68B5" w:rsidRDefault="009D4435">
      <w:pPr>
        <w:numPr>
          <w:ilvl w:val="0"/>
          <w:numId w:val="1"/>
        </w:numPr>
        <w:tabs>
          <w:tab w:val="left" w:pos="1440"/>
        </w:tabs>
        <w:spacing w:line="236" w:lineRule="auto"/>
        <w:ind w:left="720"/>
        <w:rPr>
          <w:rFonts w:ascii="Arial" w:eastAsia="Arial" w:hAnsi="Arial"/>
          <w:sz w:val="22"/>
        </w:rPr>
      </w:pPr>
      <w:r>
        <w:rPr>
          <w:rFonts w:ascii="Arial" w:eastAsia="Arial" w:hAnsi="Arial"/>
          <w:sz w:val="22"/>
        </w:rPr>
        <w:t>Realizar exames de diagnóstico (Raio-X) através de técnicas e procedimentos compatíveis com a solicitação a médica;</w:t>
      </w:r>
    </w:p>
    <w:p w14:paraId="0C7AC17C" w14:textId="77777777" w:rsidR="004B68B5" w:rsidRDefault="004B68B5">
      <w:pPr>
        <w:spacing w:line="1" w:lineRule="exact"/>
        <w:rPr>
          <w:rFonts w:ascii="Arial" w:eastAsia="Arial" w:hAnsi="Arial"/>
          <w:sz w:val="22"/>
        </w:rPr>
      </w:pPr>
    </w:p>
    <w:p w14:paraId="5C5D6DD7" w14:textId="77777777" w:rsidR="004B68B5" w:rsidRDefault="009D4435">
      <w:pPr>
        <w:numPr>
          <w:ilvl w:val="0"/>
          <w:numId w:val="1"/>
        </w:numPr>
        <w:tabs>
          <w:tab w:val="left" w:pos="1440"/>
        </w:tabs>
        <w:spacing w:line="0" w:lineRule="atLeast"/>
        <w:ind w:left="1440" w:hanging="720"/>
        <w:rPr>
          <w:rFonts w:ascii="Arial" w:eastAsia="Arial" w:hAnsi="Arial"/>
          <w:sz w:val="22"/>
        </w:rPr>
      </w:pPr>
      <w:r>
        <w:rPr>
          <w:rFonts w:ascii="Arial" w:eastAsia="Arial" w:hAnsi="Arial"/>
          <w:sz w:val="22"/>
        </w:rPr>
        <w:t>Emitir imagens;</w:t>
      </w:r>
    </w:p>
    <w:p w14:paraId="074BA900" w14:textId="77777777" w:rsidR="004B68B5" w:rsidRDefault="004B68B5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7C9F1AF2" w14:textId="77777777" w:rsidR="004B68B5" w:rsidRDefault="004B68B5">
      <w:pPr>
        <w:spacing w:line="220" w:lineRule="exact"/>
        <w:rPr>
          <w:rFonts w:ascii="Times New Roman" w:eastAsia="Times New Roman" w:hAnsi="Times New Roman"/>
          <w:sz w:val="24"/>
        </w:rPr>
      </w:pPr>
    </w:p>
    <w:p w14:paraId="7ED9ADB9" w14:textId="77777777" w:rsidR="004B68B5" w:rsidRDefault="009D4435">
      <w:pPr>
        <w:spacing w:line="0" w:lineRule="atLeast"/>
        <w:rPr>
          <w:rFonts w:ascii="Arial" w:eastAsia="Arial" w:hAnsi="Arial"/>
          <w:color w:val="999999"/>
          <w:sz w:val="16"/>
        </w:rPr>
      </w:pPr>
      <w:proofErr w:type="gramStart"/>
      <w:r>
        <w:rPr>
          <w:rFonts w:ascii="Arial" w:eastAsia="Arial" w:hAnsi="Arial"/>
          <w:color w:val="999999"/>
          <w:sz w:val="16"/>
        </w:rPr>
        <w:t>Rua  Ângelo</w:t>
      </w:r>
      <w:proofErr w:type="gramEnd"/>
      <w:r>
        <w:rPr>
          <w:rFonts w:ascii="Arial" w:eastAsia="Arial" w:hAnsi="Arial"/>
          <w:color w:val="999999"/>
          <w:sz w:val="16"/>
        </w:rPr>
        <w:t xml:space="preserve"> Dias,  45, Sala 14B  - Blumenau/SC - E-mail: daniel@octusarquitetura.com.br - Fone: (47) 98434 3767</w:t>
      </w:r>
    </w:p>
    <w:p w14:paraId="7FEA7D20" w14:textId="77777777" w:rsidR="004B68B5" w:rsidRDefault="004B68B5">
      <w:pPr>
        <w:spacing w:line="27" w:lineRule="exact"/>
        <w:rPr>
          <w:rFonts w:ascii="Times New Roman" w:eastAsia="Times New Roman" w:hAnsi="Times New Roman"/>
          <w:sz w:val="24"/>
        </w:rPr>
      </w:pPr>
    </w:p>
    <w:p w14:paraId="61CF3C9E" w14:textId="77777777" w:rsidR="004B68B5" w:rsidRDefault="009D4435">
      <w:pPr>
        <w:spacing w:line="0" w:lineRule="atLeast"/>
        <w:rPr>
          <w:rFonts w:ascii="Arial" w:eastAsia="Arial" w:hAnsi="Arial"/>
          <w:color w:val="999999"/>
          <w:sz w:val="16"/>
        </w:rPr>
      </w:pPr>
      <w:proofErr w:type="gramStart"/>
      <w:r>
        <w:rPr>
          <w:rFonts w:ascii="Arial" w:eastAsia="Arial" w:hAnsi="Arial"/>
          <w:color w:val="999999"/>
          <w:sz w:val="16"/>
        </w:rPr>
        <w:t>Rua  Ângelo</w:t>
      </w:r>
      <w:proofErr w:type="gramEnd"/>
      <w:r>
        <w:rPr>
          <w:rFonts w:ascii="Arial" w:eastAsia="Arial" w:hAnsi="Arial"/>
          <w:color w:val="999999"/>
          <w:sz w:val="16"/>
        </w:rPr>
        <w:t xml:space="preserve"> Dias,  45, Sala 14 -  Blumenau/SC - E-mail: jungebelli@terra.com.br - Fone:  (47) 3326 50635</w:t>
      </w:r>
    </w:p>
    <w:p w14:paraId="66556D4F" w14:textId="77777777" w:rsidR="004B68B5" w:rsidRDefault="004B68B5">
      <w:pPr>
        <w:spacing w:line="30" w:lineRule="exact"/>
        <w:rPr>
          <w:rFonts w:ascii="Times New Roman" w:eastAsia="Times New Roman" w:hAnsi="Times New Roman"/>
          <w:sz w:val="24"/>
        </w:rPr>
      </w:pPr>
    </w:p>
    <w:p w14:paraId="764F6FD3" w14:textId="77777777" w:rsidR="004B68B5" w:rsidRDefault="009D4435">
      <w:pPr>
        <w:spacing w:line="0" w:lineRule="atLeast"/>
        <w:ind w:left="8940"/>
        <w:rPr>
          <w:rFonts w:ascii="Arial" w:eastAsia="Arial" w:hAnsi="Arial"/>
          <w:color w:val="999999"/>
          <w:sz w:val="16"/>
        </w:rPr>
      </w:pPr>
      <w:r>
        <w:rPr>
          <w:rFonts w:ascii="Arial" w:eastAsia="Arial" w:hAnsi="Arial"/>
          <w:color w:val="999999"/>
          <w:sz w:val="16"/>
        </w:rPr>
        <w:t>1</w:t>
      </w:r>
    </w:p>
    <w:p w14:paraId="6081E2B8" w14:textId="77777777" w:rsidR="004B68B5" w:rsidRDefault="004B68B5">
      <w:pPr>
        <w:spacing w:line="0" w:lineRule="atLeast"/>
        <w:ind w:left="8940"/>
        <w:rPr>
          <w:rFonts w:ascii="Arial" w:eastAsia="Arial" w:hAnsi="Arial"/>
          <w:color w:val="999999"/>
          <w:sz w:val="16"/>
        </w:rPr>
        <w:sectPr w:rsidR="004B68B5">
          <w:type w:val="continuous"/>
          <w:pgSz w:w="11900" w:h="16834"/>
          <w:pgMar w:top="1440" w:right="1429" w:bottom="0" w:left="1440" w:header="0" w:footer="0" w:gutter="0"/>
          <w:cols w:space="0" w:equalWidth="0">
            <w:col w:w="9040"/>
          </w:cols>
          <w:docGrid w:linePitch="360"/>
        </w:sectPr>
      </w:pPr>
    </w:p>
    <w:p w14:paraId="71E38A6D" w14:textId="75E10771" w:rsidR="004B68B5" w:rsidRDefault="00C76E9B">
      <w:pPr>
        <w:spacing w:line="50" w:lineRule="exact"/>
        <w:rPr>
          <w:rFonts w:ascii="Times New Roman" w:eastAsia="Times New Roman" w:hAnsi="Times New Roman"/>
        </w:rPr>
      </w:pPr>
      <w:bookmarkStart w:id="2" w:name="page2"/>
      <w:bookmarkEnd w:id="2"/>
      <w:r>
        <w:rPr>
          <w:rFonts w:ascii="Arial" w:eastAsia="Arial" w:hAnsi="Arial"/>
          <w:noProof/>
          <w:color w:val="999999"/>
          <w:sz w:val="16"/>
        </w:rPr>
        <w:lastRenderedPageBreak/>
        <w:drawing>
          <wp:anchor distT="0" distB="0" distL="114300" distR="114300" simplePos="0" relativeHeight="251654144" behindDoc="1" locked="0" layoutInCell="1" allowOverlap="1" wp14:anchorId="31223F2E" wp14:editId="6077FAE5">
            <wp:simplePos x="0" y="0"/>
            <wp:positionH relativeFrom="page">
              <wp:posOffset>600710</wp:posOffset>
            </wp:positionH>
            <wp:positionV relativeFrom="page">
              <wp:posOffset>172085</wp:posOffset>
            </wp:positionV>
            <wp:extent cx="1762125" cy="590550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Arial" w:hAnsi="Arial"/>
          <w:noProof/>
          <w:color w:val="999999"/>
          <w:sz w:val="16"/>
        </w:rPr>
        <w:drawing>
          <wp:anchor distT="0" distB="0" distL="114300" distR="114300" simplePos="0" relativeHeight="251655168" behindDoc="1" locked="0" layoutInCell="1" allowOverlap="1" wp14:anchorId="09DEA3E0" wp14:editId="040DBA38">
            <wp:simplePos x="0" y="0"/>
            <wp:positionH relativeFrom="page">
              <wp:posOffset>4924425</wp:posOffset>
            </wp:positionH>
            <wp:positionV relativeFrom="page">
              <wp:posOffset>181610</wp:posOffset>
            </wp:positionV>
            <wp:extent cx="1966595" cy="572135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6595" cy="572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14272C8" w14:textId="77777777" w:rsidR="004B68B5" w:rsidRPr="00500DE3" w:rsidRDefault="009D4435">
      <w:pPr>
        <w:numPr>
          <w:ilvl w:val="0"/>
          <w:numId w:val="2"/>
        </w:numPr>
        <w:tabs>
          <w:tab w:val="left" w:pos="1440"/>
        </w:tabs>
        <w:spacing w:line="0" w:lineRule="atLeast"/>
        <w:ind w:left="1440" w:hanging="720"/>
        <w:rPr>
          <w:rFonts w:ascii="Arial" w:eastAsia="Arial" w:hAnsi="Arial"/>
          <w:color w:val="FF0000"/>
          <w:sz w:val="22"/>
        </w:rPr>
      </w:pPr>
      <w:r w:rsidRPr="00500DE3">
        <w:rPr>
          <w:rFonts w:ascii="Arial" w:eastAsia="Arial" w:hAnsi="Arial"/>
          <w:color w:val="FF0000"/>
          <w:sz w:val="22"/>
        </w:rPr>
        <w:t>Interpretar as imagens e emitir laudo dos exames realizados de forma online;</w:t>
      </w:r>
    </w:p>
    <w:p w14:paraId="2D3A2DD0" w14:textId="77777777" w:rsidR="004B68B5" w:rsidRDefault="009D4435">
      <w:pPr>
        <w:numPr>
          <w:ilvl w:val="0"/>
          <w:numId w:val="2"/>
        </w:numPr>
        <w:tabs>
          <w:tab w:val="left" w:pos="1440"/>
        </w:tabs>
        <w:spacing w:line="0" w:lineRule="atLeast"/>
        <w:ind w:left="1440" w:hanging="720"/>
        <w:rPr>
          <w:rFonts w:ascii="Arial" w:eastAsia="Arial" w:hAnsi="Arial"/>
          <w:sz w:val="22"/>
        </w:rPr>
      </w:pPr>
      <w:r>
        <w:rPr>
          <w:rFonts w:ascii="Arial" w:eastAsia="Arial" w:hAnsi="Arial"/>
          <w:sz w:val="22"/>
        </w:rPr>
        <w:t>Envelopar imagens e laudo para a retirada do paciente eletivo;</w:t>
      </w:r>
    </w:p>
    <w:p w14:paraId="2BFC3F28" w14:textId="77777777" w:rsidR="004B68B5" w:rsidRDefault="009D4435">
      <w:pPr>
        <w:numPr>
          <w:ilvl w:val="0"/>
          <w:numId w:val="2"/>
        </w:numPr>
        <w:tabs>
          <w:tab w:val="left" w:pos="1440"/>
        </w:tabs>
        <w:spacing w:line="0" w:lineRule="atLeast"/>
        <w:ind w:left="1440" w:hanging="720"/>
        <w:rPr>
          <w:rFonts w:ascii="Arial" w:eastAsia="Arial" w:hAnsi="Arial"/>
          <w:sz w:val="22"/>
        </w:rPr>
      </w:pPr>
      <w:r>
        <w:rPr>
          <w:rFonts w:ascii="Arial" w:eastAsia="Arial" w:hAnsi="Arial"/>
          <w:sz w:val="22"/>
        </w:rPr>
        <w:t>Zelar pela proteção e segurança de pacientes e operadores.</w:t>
      </w:r>
    </w:p>
    <w:p w14:paraId="070FBD06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01D33A58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1F71E710" w14:textId="77777777" w:rsidR="004B68B5" w:rsidRDefault="004B68B5">
      <w:pPr>
        <w:spacing w:line="395" w:lineRule="exact"/>
        <w:rPr>
          <w:rFonts w:ascii="Times New Roman" w:eastAsia="Times New Roman" w:hAnsi="Times New Roman"/>
        </w:rPr>
      </w:pPr>
    </w:p>
    <w:p w14:paraId="6FBA00EB" w14:textId="77777777" w:rsidR="004B68B5" w:rsidRDefault="009D4435">
      <w:pPr>
        <w:spacing w:line="0" w:lineRule="atLeast"/>
        <w:rPr>
          <w:rFonts w:ascii="Arial" w:eastAsia="Arial" w:hAnsi="Arial"/>
          <w:b/>
          <w:sz w:val="22"/>
        </w:rPr>
      </w:pPr>
      <w:r>
        <w:rPr>
          <w:rFonts w:ascii="Arial" w:eastAsia="Arial" w:hAnsi="Arial"/>
          <w:b/>
          <w:sz w:val="22"/>
        </w:rPr>
        <w:t>AMBIENTES DE APOIO:</w:t>
      </w:r>
    </w:p>
    <w:p w14:paraId="4DC21960" w14:textId="77777777" w:rsidR="004B68B5" w:rsidRDefault="004B68B5">
      <w:pPr>
        <w:spacing w:line="330" w:lineRule="exact"/>
        <w:rPr>
          <w:rFonts w:ascii="Times New Roman" w:eastAsia="Times New Roman" w:hAnsi="Times New Roman"/>
        </w:rPr>
      </w:pPr>
    </w:p>
    <w:p w14:paraId="2A546832" w14:textId="77777777" w:rsidR="004B68B5" w:rsidRDefault="009D4435">
      <w:pPr>
        <w:numPr>
          <w:ilvl w:val="0"/>
          <w:numId w:val="3"/>
        </w:numPr>
        <w:tabs>
          <w:tab w:val="left" w:pos="720"/>
        </w:tabs>
        <w:spacing w:line="0" w:lineRule="atLeast"/>
        <w:ind w:left="720" w:hanging="720"/>
        <w:rPr>
          <w:rFonts w:ascii="Arial" w:eastAsia="Arial" w:hAnsi="Arial"/>
          <w:sz w:val="22"/>
        </w:rPr>
      </w:pPr>
      <w:r>
        <w:rPr>
          <w:rFonts w:ascii="Arial" w:eastAsia="Arial" w:hAnsi="Arial"/>
          <w:sz w:val="22"/>
        </w:rPr>
        <w:t>Recepção</w:t>
      </w:r>
    </w:p>
    <w:p w14:paraId="032E045C" w14:textId="77777777" w:rsidR="004B68B5" w:rsidRDefault="004B68B5">
      <w:pPr>
        <w:spacing w:line="39" w:lineRule="exact"/>
        <w:rPr>
          <w:rFonts w:ascii="Arial" w:eastAsia="Arial" w:hAnsi="Arial"/>
          <w:sz w:val="22"/>
        </w:rPr>
      </w:pPr>
    </w:p>
    <w:p w14:paraId="1769E7C2" w14:textId="24C7990A" w:rsidR="004B68B5" w:rsidRPr="00500DE3" w:rsidRDefault="009D4435">
      <w:pPr>
        <w:numPr>
          <w:ilvl w:val="0"/>
          <w:numId w:val="3"/>
        </w:numPr>
        <w:tabs>
          <w:tab w:val="left" w:pos="720"/>
        </w:tabs>
        <w:spacing w:line="0" w:lineRule="atLeast"/>
        <w:ind w:left="720" w:hanging="720"/>
        <w:rPr>
          <w:rFonts w:ascii="Arial" w:eastAsia="Arial" w:hAnsi="Arial"/>
          <w:color w:val="FF0000"/>
          <w:sz w:val="22"/>
        </w:rPr>
      </w:pPr>
      <w:r w:rsidRPr="00500DE3">
        <w:rPr>
          <w:rFonts w:ascii="Arial" w:eastAsia="Arial" w:hAnsi="Arial"/>
          <w:color w:val="FF0000"/>
          <w:sz w:val="22"/>
        </w:rPr>
        <w:t>Salas de entrevistas</w:t>
      </w:r>
      <w:r w:rsidR="00500DE3" w:rsidRPr="00500DE3">
        <w:rPr>
          <w:rFonts w:ascii="Arial" w:eastAsia="Arial" w:hAnsi="Arial"/>
          <w:color w:val="FF0000"/>
          <w:sz w:val="22"/>
        </w:rPr>
        <w:t>/triagem</w:t>
      </w:r>
      <w:r w:rsidR="000C2F0C" w:rsidRPr="00500DE3">
        <w:rPr>
          <w:rFonts w:ascii="Arial" w:eastAsia="Arial" w:hAnsi="Arial"/>
          <w:color w:val="FF0000"/>
          <w:sz w:val="22"/>
        </w:rPr>
        <w:t xml:space="preserve"> </w:t>
      </w:r>
    </w:p>
    <w:p w14:paraId="54ECC901" w14:textId="77777777" w:rsidR="004B68B5" w:rsidRDefault="004B68B5">
      <w:pPr>
        <w:spacing w:line="37" w:lineRule="exact"/>
        <w:rPr>
          <w:rFonts w:ascii="Arial" w:eastAsia="Arial" w:hAnsi="Arial"/>
          <w:sz w:val="22"/>
        </w:rPr>
      </w:pPr>
    </w:p>
    <w:p w14:paraId="1AE81FCE" w14:textId="77777777" w:rsidR="004B68B5" w:rsidRDefault="009D4435">
      <w:pPr>
        <w:numPr>
          <w:ilvl w:val="0"/>
          <w:numId w:val="3"/>
        </w:numPr>
        <w:tabs>
          <w:tab w:val="left" w:pos="720"/>
        </w:tabs>
        <w:spacing w:line="0" w:lineRule="atLeast"/>
        <w:ind w:left="720" w:hanging="720"/>
        <w:rPr>
          <w:rFonts w:ascii="Arial" w:eastAsia="Arial" w:hAnsi="Arial"/>
          <w:sz w:val="22"/>
        </w:rPr>
      </w:pPr>
      <w:r>
        <w:rPr>
          <w:rFonts w:ascii="Arial" w:eastAsia="Arial" w:hAnsi="Arial"/>
          <w:sz w:val="22"/>
        </w:rPr>
        <w:t>Salas de esperas</w:t>
      </w:r>
    </w:p>
    <w:p w14:paraId="5618DFA7" w14:textId="77777777" w:rsidR="004B68B5" w:rsidRDefault="004B68B5">
      <w:pPr>
        <w:spacing w:line="37" w:lineRule="exact"/>
        <w:rPr>
          <w:rFonts w:ascii="Arial" w:eastAsia="Arial" w:hAnsi="Arial"/>
          <w:sz w:val="22"/>
        </w:rPr>
      </w:pPr>
    </w:p>
    <w:p w14:paraId="1348DDE4" w14:textId="77777777" w:rsidR="004B68B5" w:rsidRDefault="009D4435">
      <w:pPr>
        <w:numPr>
          <w:ilvl w:val="0"/>
          <w:numId w:val="3"/>
        </w:numPr>
        <w:tabs>
          <w:tab w:val="left" w:pos="720"/>
        </w:tabs>
        <w:spacing w:line="0" w:lineRule="atLeast"/>
        <w:ind w:left="720" w:hanging="720"/>
        <w:rPr>
          <w:rFonts w:ascii="Arial" w:eastAsia="Arial" w:hAnsi="Arial"/>
          <w:sz w:val="22"/>
        </w:rPr>
      </w:pPr>
      <w:r>
        <w:rPr>
          <w:rFonts w:ascii="Arial" w:eastAsia="Arial" w:hAnsi="Arial"/>
          <w:sz w:val="22"/>
        </w:rPr>
        <w:t>Vestiários de pacientes</w:t>
      </w:r>
    </w:p>
    <w:p w14:paraId="6D752D98" w14:textId="77777777" w:rsidR="004B68B5" w:rsidRDefault="004B68B5">
      <w:pPr>
        <w:spacing w:line="37" w:lineRule="exact"/>
        <w:rPr>
          <w:rFonts w:ascii="Arial" w:eastAsia="Arial" w:hAnsi="Arial"/>
          <w:sz w:val="22"/>
        </w:rPr>
      </w:pPr>
    </w:p>
    <w:p w14:paraId="43632225" w14:textId="77777777" w:rsidR="004B68B5" w:rsidRDefault="009D4435">
      <w:pPr>
        <w:numPr>
          <w:ilvl w:val="0"/>
          <w:numId w:val="3"/>
        </w:numPr>
        <w:tabs>
          <w:tab w:val="left" w:pos="720"/>
        </w:tabs>
        <w:spacing w:line="0" w:lineRule="atLeast"/>
        <w:ind w:left="720" w:hanging="720"/>
        <w:rPr>
          <w:rFonts w:ascii="Arial" w:eastAsia="Arial" w:hAnsi="Arial"/>
          <w:sz w:val="22"/>
        </w:rPr>
      </w:pPr>
      <w:r>
        <w:rPr>
          <w:rFonts w:ascii="Arial" w:eastAsia="Arial" w:hAnsi="Arial"/>
          <w:sz w:val="22"/>
        </w:rPr>
        <w:t>Salas de exames</w:t>
      </w:r>
    </w:p>
    <w:p w14:paraId="4D21BE15" w14:textId="77777777" w:rsidR="004B68B5" w:rsidRDefault="004B68B5">
      <w:pPr>
        <w:spacing w:line="45" w:lineRule="exact"/>
        <w:rPr>
          <w:rFonts w:ascii="Arial" w:eastAsia="Arial" w:hAnsi="Arial"/>
          <w:sz w:val="22"/>
        </w:rPr>
      </w:pPr>
    </w:p>
    <w:p w14:paraId="228600E6" w14:textId="4DA7A95C" w:rsidR="004B68B5" w:rsidRPr="00B81374" w:rsidRDefault="009D4435">
      <w:pPr>
        <w:numPr>
          <w:ilvl w:val="0"/>
          <w:numId w:val="3"/>
        </w:numPr>
        <w:tabs>
          <w:tab w:val="left" w:pos="720"/>
        </w:tabs>
        <w:spacing w:line="270" w:lineRule="auto"/>
        <w:ind w:right="20"/>
        <w:rPr>
          <w:rFonts w:ascii="Arial" w:eastAsia="Arial" w:hAnsi="Arial"/>
          <w:color w:val="000000" w:themeColor="text1"/>
          <w:sz w:val="22"/>
        </w:rPr>
      </w:pPr>
      <w:r w:rsidRPr="00B81374">
        <w:rPr>
          <w:rFonts w:ascii="Arial" w:eastAsia="Arial" w:hAnsi="Arial"/>
          <w:color w:val="000000" w:themeColor="text1"/>
          <w:sz w:val="22"/>
        </w:rPr>
        <w:t>Banheiros – masculino, feminino</w:t>
      </w:r>
    </w:p>
    <w:p w14:paraId="09DD4628" w14:textId="77777777" w:rsidR="004B68B5" w:rsidRDefault="004B68B5">
      <w:pPr>
        <w:spacing w:line="6" w:lineRule="exact"/>
        <w:rPr>
          <w:rFonts w:ascii="Arial" w:eastAsia="Arial" w:hAnsi="Arial"/>
          <w:sz w:val="22"/>
        </w:rPr>
      </w:pPr>
    </w:p>
    <w:p w14:paraId="08D934C4" w14:textId="77777777" w:rsidR="004B68B5" w:rsidRDefault="009D4435">
      <w:pPr>
        <w:numPr>
          <w:ilvl w:val="0"/>
          <w:numId w:val="3"/>
        </w:numPr>
        <w:tabs>
          <w:tab w:val="left" w:pos="720"/>
        </w:tabs>
        <w:spacing w:line="0" w:lineRule="atLeast"/>
        <w:ind w:left="720" w:hanging="720"/>
        <w:rPr>
          <w:rFonts w:ascii="Arial" w:eastAsia="Arial" w:hAnsi="Arial"/>
          <w:sz w:val="22"/>
        </w:rPr>
      </w:pPr>
      <w:r>
        <w:rPr>
          <w:rFonts w:ascii="Arial" w:eastAsia="Arial" w:hAnsi="Arial"/>
          <w:sz w:val="22"/>
        </w:rPr>
        <w:t>Salas de preparos para exames</w:t>
      </w:r>
    </w:p>
    <w:p w14:paraId="0FC9FA94" w14:textId="77777777" w:rsidR="004B68B5" w:rsidRDefault="004B68B5">
      <w:pPr>
        <w:spacing w:line="37" w:lineRule="exact"/>
        <w:rPr>
          <w:rFonts w:ascii="Arial" w:eastAsia="Arial" w:hAnsi="Arial"/>
          <w:sz w:val="22"/>
        </w:rPr>
      </w:pPr>
    </w:p>
    <w:p w14:paraId="529EBC28" w14:textId="77777777" w:rsidR="004B68B5" w:rsidRDefault="009D4435">
      <w:pPr>
        <w:numPr>
          <w:ilvl w:val="0"/>
          <w:numId w:val="3"/>
        </w:numPr>
        <w:tabs>
          <w:tab w:val="left" w:pos="720"/>
        </w:tabs>
        <w:spacing w:line="0" w:lineRule="atLeast"/>
        <w:ind w:left="720" w:hanging="720"/>
        <w:rPr>
          <w:rFonts w:ascii="Arial" w:eastAsia="Arial" w:hAnsi="Arial"/>
          <w:sz w:val="22"/>
        </w:rPr>
      </w:pPr>
      <w:r>
        <w:rPr>
          <w:rFonts w:ascii="Arial" w:eastAsia="Arial" w:hAnsi="Arial"/>
          <w:sz w:val="22"/>
        </w:rPr>
        <w:t>DML</w:t>
      </w:r>
    </w:p>
    <w:p w14:paraId="2EA533CF" w14:textId="77777777" w:rsidR="004B68B5" w:rsidRDefault="004B68B5">
      <w:pPr>
        <w:spacing w:line="37" w:lineRule="exact"/>
        <w:rPr>
          <w:rFonts w:ascii="Arial" w:eastAsia="Arial" w:hAnsi="Arial"/>
          <w:sz w:val="22"/>
        </w:rPr>
      </w:pPr>
    </w:p>
    <w:p w14:paraId="12C1478C" w14:textId="77777777" w:rsidR="004B68B5" w:rsidRDefault="009D4435">
      <w:pPr>
        <w:numPr>
          <w:ilvl w:val="0"/>
          <w:numId w:val="3"/>
        </w:numPr>
        <w:tabs>
          <w:tab w:val="left" w:pos="720"/>
        </w:tabs>
        <w:spacing w:line="0" w:lineRule="atLeast"/>
        <w:ind w:left="720" w:hanging="720"/>
        <w:rPr>
          <w:rFonts w:ascii="Arial" w:eastAsia="Arial" w:hAnsi="Arial"/>
          <w:sz w:val="22"/>
        </w:rPr>
      </w:pPr>
      <w:r>
        <w:rPr>
          <w:rFonts w:ascii="Arial" w:eastAsia="Arial" w:hAnsi="Arial"/>
          <w:sz w:val="22"/>
        </w:rPr>
        <w:t>Sala estoque materiais</w:t>
      </w:r>
    </w:p>
    <w:p w14:paraId="1BE273F1" w14:textId="77777777" w:rsidR="004B68B5" w:rsidRDefault="004B68B5">
      <w:pPr>
        <w:spacing w:line="39" w:lineRule="exact"/>
        <w:rPr>
          <w:rFonts w:ascii="Arial" w:eastAsia="Arial" w:hAnsi="Arial"/>
          <w:sz w:val="22"/>
        </w:rPr>
      </w:pPr>
    </w:p>
    <w:p w14:paraId="5986B339" w14:textId="77777777" w:rsidR="004B68B5" w:rsidRDefault="009D4435">
      <w:pPr>
        <w:numPr>
          <w:ilvl w:val="0"/>
          <w:numId w:val="3"/>
        </w:numPr>
        <w:tabs>
          <w:tab w:val="left" w:pos="720"/>
        </w:tabs>
        <w:spacing w:line="0" w:lineRule="atLeast"/>
        <w:ind w:left="720" w:hanging="720"/>
        <w:rPr>
          <w:rFonts w:ascii="Arial" w:eastAsia="Arial" w:hAnsi="Arial"/>
          <w:sz w:val="22"/>
        </w:rPr>
      </w:pPr>
      <w:r>
        <w:rPr>
          <w:rFonts w:ascii="Arial" w:eastAsia="Arial" w:hAnsi="Arial"/>
          <w:sz w:val="22"/>
        </w:rPr>
        <w:t>Depósitos de lixo</w:t>
      </w:r>
    </w:p>
    <w:p w14:paraId="1F968746" w14:textId="77777777" w:rsidR="004B68B5" w:rsidRDefault="004B68B5">
      <w:pPr>
        <w:spacing w:line="37" w:lineRule="exact"/>
        <w:rPr>
          <w:rFonts w:ascii="Arial" w:eastAsia="Arial" w:hAnsi="Arial"/>
          <w:sz w:val="22"/>
        </w:rPr>
      </w:pPr>
    </w:p>
    <w:p w14:paraId="6CD03BAE" w14:textId="77777777" w:rsidR="004B68B5" w:rsidRDefault="009D4435">
      <w:pPr>
        <w:numPr>
          <w:ilvl w:val="0"/>
          <w:numId w:val="3"/>
        </w:numPr>
        <w:tabs>
          <w:tab w:val="left" w:pos="720"/>
        </w:tabs>
        <w:spacing w:line="0" w:lineRule="atLeast"/>
        <w:ind w:left="720" w:hanging="720"/>
        <w:rPr>
          <w:rFonts w:ascii="Arial" w:eastAsia="Arial" w:hAnsi="Arial"/>
          <w:sz w:val="22"/>
        </w:rPr>
      </w:pPr>
      <w:r>
        <w:rPr>
          <w:rFonts w:ascii="Arial" w:eastAsia="Arial" w:hAnsi="Arial"/>
          <w:sz w:val="22"/>
        </w:rPr>
        <w:t>Copa dos colaboradores</w:t>
      </w:r>
    </w:p>
    <w:p w14:paraId="0B8E6558" w14:textId="77777777" w:rsidR="004B68B5" w:rsidRDefault="004B68B5">
      <w:pPr>
        <w:spacing w:line="37" w:lineRule="exact"/>
        <w:rPr>
          <w:rFonts w:ascii="Arial" w:eastAsia="Arial" w:hAnsi="Arial"/>
          <w:sz w:val="22"/>
        </w:rPr>
      </w:pPr>
    </w:p>
    <w:p w14:paraId="70D2A06E" w14:textId="77777777" w:rsidR="004B68B5" w:rsidRDefault="009D4435">
      <w:pPr>
        <w:numPr>
          <w:ilvl w:val="0"/>
          <w:numId w:val="3"/>
        </w:numPr>
        <w:tabs>
          <w:tab w:val="left" w:pos="720"/>
        </w:tabs>
        <w:spacing w:line="0" w:lineRule="atLeast"/>
        <w:ind w:left="720" w:hanging="720"/>
        <w:rPr>
          <w:rFonts w:ascii="Arial" w:eastAsia="Arial" w:hAnsi="Arial"/>
          <w:sz w:val="22"/>
        </w:rPr>
      </w:pPr>
      <w:r>
        <w:rPr>
          <w:rFonts w:ascii="Arial" w:eastAsia="Arial" w:hAnsi="Arial"/>
          <w:sz w:val="22"/>
        </w:rPr>
        <w:t>Banheiros dos colaboradores masculino e feminino</w:t>
      </w:r>
    </w:p>
    <w:p w14:paraId="5B619664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49D3730A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4FF11203" w14:textId="77777777" w:rsidR="004B68B5" w:rsidRDefault="004B68B5">
      <w:pPr>
        <w:spacing w:line="317" w:lineRule="exact"/>
        <w:rPr>
          <w:rFonts w:ascii="Times New Roman" w:eastAsia="Times New Roman" w:hAnsi="Times New Roman"/>
        </w:rPr>
      </w:pPr>
    </w:p>
    <w:p w14:paraId="6E4CCC96" w14:textId="77777777" w:rsidR="004B68B5" w:rsidRDefault="009D4435">
      <w:pPr>
        <w:spacing w:line="0" w:lineRule="atLeast"/>
        <w:ind w:left="100"/>
        <w:rPr>
          <w:rFonts w:ascii="Arial" w:eastAsia="Arial" w:hAnsi="Arial"/>
          <w:sz w:val="22"/>
        </w:rPr>
      </w:pPr>
      <w:r>
        <w:rPr>
          <w:rFonts w:ascii="Arial" w:eastAsia="Arial" w:hAnsi="Arial"/>
          <w:b/>
          <w:sz w:val="22"/>
        </w:rPr>
        <w:t>MEMORIAL DO PROJETO DE ARQUITETURA</w:t>
      </w:r>
      <w:r>
        <w:rPr>
          <w:rFonts w:ascii="Arial" w:eastAsia="Arial" w:hAnsi="Arial"/>
          <w:sz w:val="22"/>
        </w:rPr>
        <w:t>:</w:t>
      </w:r>
    </w:p>
    <w:p w14:paraId="13518BFC" w14:textId="41A41F95" w:rsidR="004B68B5" w:rsidRDefault="00C76E9B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3D418BE3" wp14:editId="30943AE5">
                <wp:simplePos x="0" y="0"/>
                <wp:positionH relativeFrom="column">
                  <wp:posOffset>-8255</wp:posOffset>
                </wp:positionH>
                <wp:positionV relativeFrom="paragraph">
                  <wp:posOffset>179070</wp:posOffset>
                </wp:positionV>
                <wp:extent cx="5647690" cy="0"/>
                <wp:effectExtent l="10795" t="15240" r="8890" b="13335"/>
                <wp:wrapNone/>
                <wp:docPr id="3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4769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DDB893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65pt,14.1pt" to="444.0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" strokeweight=".96pt"/>
            </w:pict>
          </mc:Fallback>
        </mc:AlternateContent>
      </w:r>
    </w:p>
    <w:p w14:paraId="3A73EED5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0C9E2245" w14:textId="77777777" w:rsidR="004B68B5" w:rsidRDefault="004B68B5">
      <w:pPr>
        <w:spacing w:line="371" w:lineRule="exact"/>
        <w:rPr>
          <w:rFonts w:ascii="Times New Roman" w:eastAsia="Times New Roman" w:hAnsi="Times New Roman"/>
        </w:rPr>
      </w:pPr>
    </w:p>
    <w:p w14:paraId="29957015" w14:textId="77777777" w:rsidR="004B68B5" w:rsidRDefault="009D4435">
      <w:pPr>
        <w:spacing w:line="271" w:lineRule="auto"/>
        <w:ind w:firstLine="720"/>
        <w:jc w:val="both"/>
        <w:rPr>
          <w:rFonts w:ascii="Arial" w:eastAsia="Arial" w:hAnsi="Arial"/>
          <w:sz w:val="22"/>
        </w:rPr>
      </w:pPr>
      <w:r>
        <w:rPr>
          <w:rFonts w:ascii="Arial" w:eastAsia="Arial" w:hAnsi="Arial"/>
          <w:sz w:val="22"/>
        </w:rPr>
        <w:t>Esta sala do Hospital foi projetada visando atender pacientes para realização de exames de Raio-X para atendimentos de urgência, emergência, pacientes internados ou encaminhados por consultórios e clínicas da região.</w:t>
      </w:r>
    </w:p>
    <w:p w14:paraId="64F9A640" w14:textId="77777777" w:rsidR="004B68B5" w:rsidRDefault="004B68B5">
      <w:pPr>
        <w:spacing w:line="297" w:lineRule="exact"/>
        <w:rPr>
          <w:rFonts w:ascii="Times New Roman" w:eastAsia="Times New Roman" w:hAnsi="Times New Roman"/>
        </w:rPr>
      </w:pPr>
    </w:p>
    <w:p w14:paraId="586BD02C" w14:textId="77777777" w:rsidR="004B68B5" w:rsidRDefault="009D4435">
      <w:pPr>
        <w:spacing w:line="0" w:lineRule="atLeast"/>
        <w:rPr>
          <w:rFonts w:ascii="Arial" w:eastAsia="Arial" w:hAnsi="Arial"/>
          <w:sz w:val="22"/>
        </w:rPr>
      </w:pPr>
      <w:r>
        <w:rPr>
          <w:rFonts w:ascii="Arial" w:eastAsia="Arial" w:hAnsi="Arial"/>
          <w:sz w:val="22"/>
        </w:rPr>
        <w:t>O fluxo dos pacientes é da seguinte forma:</w:t>
      </w:r>
    </w:p>
    <w:p w14:paraId="3B1E098B" w14:textId="77777777" w:rsidR="004B68B5" w:rsidRDefault="004B68B5">
      <w:pPr>
        <w:spacing w:line="46" w:lineRule="exact"/>
        <w:rPr>
          <w:rFonts w:ascii="Times New Roman" w:eastAsia="Times New Roman" w:hAnsi="Times New Roman"/>
        </w:rPr>
      </w:pPr>
    </w:p>
    <w:p w14:paraId="0A60E002" w14:textId="3B0EAEB6" w:rsidR="004B68B5" w:rsidRDefault="009D4435">
      <w:pPr>
        <w:numPr>
          <w:ilvl w:val="0"/>
          <w:numId w:val="4"/>
        </w:numPr>
        <w:tabs>
          <w:tab w:val="left" w:pos="720"/>
        </w:tabs>
        <w:spacing w:line="273" w:lineRule="auto"/>
        <w:ind w:left="720" w:hanging="360"/>
        <w:jc w:val="both"/>
        <w:rPr>
          <w:rFonts w:ascii="Arial" w:eastAsia="Arial" w:hAnsi="Arial"/>
          <w:b/>
          <w:sz w:val="22"/>
        </w:rPr>
      </w:pPr>
      <w:r>
        <w:rPr>
          <w:rFonts w:ascii="Arial" w:eastAsia="Arial" w:hAnsi="Arial"/>
          <w:b/>
          <w:sz w:val="22"/>
        </w:rPr>
        <w:t>Pacientes eletivos</w:t>
      </w:r>
      <w:r>
        <w:rPr>
          <w:rFonts w:ascii="Arial" w:eastAsia="Arial" w:hAnsi="Arial"/>
          <w:sz w:val="22"/>
        </w:rPr>
        <w:t>: recepção do hospital, então seguem para o balcão de atendimento localizado na sala de espera (recepção) e aguardam atendimento. Realizam o exame quando chamados e voltam para a recepção. Logo após o paciente é liberado ou encaminhado a procedimentos.</w:t>
      </w:r>
    </w:p>
    <w:p w14:paraId="417E5D48" w14:textId="77777777" w:rsidR="004B68B5" w:rsidRDefault="004B68B5">
      <w:pPr>
        <w:spacing w:line="10" w:lineRule="exact"/>
        <w:rPr>
          <w:rFonts w:ascii="Arial" w:eastAsia="Arial" w:hAnsi="Arial"/>
          <w:b/>
          <w:sz w:val="22"/>
        </w:rPr>
      </w:pPr>
    </w:p>
    <w:p w14:paraId="27CD619C" w14:textId="77777777" w:rsidR="004B68B5" w:rsidRDefault="009D4435">
      <w:pPr>
        <w:numPr>
          <w:ilvl w:val="0"/>
          <w:numId w:val="4"/>
        </w:numPr>
        <w:tabs>
          <w:tab w:val="left" w:pos="720"/>
        </w:tabs>
        <w:spacing w:line="274" w:lineRule="auto"/>
        <w:ind w:left="720" w:hanging="360"/>
        <w:jc w:val="both"/>
        <w:rPr>
          <w:rFonts w:ascii="Arial" w:eastAsia="Arial" w:hAnsi="Arial"/>
          <w:b/>
          <w:sz w:val="22"/>
        </w:rPr>
      </w:pPr>
      <w:r>
        <w:rPr>
          <w:rFonts w:ascii="Arial" w:eastAsia="Arial" w:hAnsi="Arial"/>
          <w:b/>
          <w:sz w:val="22"/>
        </w:rPr>
        <w:t>Pacientes para atendimento de urgência ou emergência</w:t>
      </w:r>
      <w:r>
        <w:rPr>
          <w:rFonts w:ascii="Arial" w:eastAsia="Arial" w:hAnsi="Arial"/>
          <w:sz w:val="22"/>
        </w:rPr>
        <w:t>: recepção do hospital - UE, então seguem para o balcão de atendimento localizado na sala de espera (recepção) e aguardam atendimento. Realizam o exame quando chamados e voltam para a recepção, área de observação ou enfermaria. Logo após o paciente é liberado ou encaminhado a procedimentos.</w:t>
      </w:r>
    </w:p>
    <w:p w14:paraId="0D2657F8" w14:textId="77777777" w:rsidR="004B68B5" w:rsidRDefault="004B68B5">
      <w:pPr>
        <w:spacing w:line="13" w:lineRule="exact"/>
        <w:rPr>
          <w:rFonts w:ascii="Arial" w:eastAsia="Arial" w:hAnsi="Arial"/>
          <w:b/>
          <w:sz w:val="22"/>
        </w:rPr>
      </w:pPr>
    </w:p>
    <w:p w14:paraId="130984B6" w14:textId="77777777" w:rsidR="004B68B5" w:rsidRDefault="009D4435">
      <w:pPr>
        <w:numPr>
          <w:ilvl w:val="0"/>
          <w:numId w:val="4"/>
        </w:numPr>
        <w:tabs>
          <w:tab w:val="left" w:pos="720"/>
        </w:tabs>
        <w:spacing w:line="272" w:lineRule="auto"/>
        <w:ind w:left="720" w:hanging="360"/>
        <w:jc w:val="both"/>
        <w:rPr>
          <w:rFonts w:ascii="Arial" w:eastAsia="Arial" w:hAnsi="Arial"/>
          <w:b/>
          <w:sz w:val="22"/>
        </w:rPr>
      </w:pPr>
      <w:r>
        <w:rPr>
          <w:rFonts w:ascii="Arial" w:eastAsia="Arial" w:hAnsi="Arial"/>
          <w:b/>
          <w:sz w:val="22"/>
        </w:rPr>
        <w:t>Pacientes internados</w:t>
      </w:r>
      <w:r>
        <w:rPr>
          <w:rFonts w:ascii="Arial" w:eastAsia="Arial" w:hAnsi="Arial"/>
          <w:sz w:val="22"/>
        </w:rPr>
        <w:t xml:space="preserve">: são encaminhados dos leitos até a sala de </w:t>
      </w:r>
      <w:proofErr w:type="spellStart"/>
      <w:r>
        <w:rPr>
          <w:rFonts w:ascii="Arial" w:eastAsia="Arial" w:hAnsi="Arial"/>
          <w:sz w:val="22"/>
        </w:rPr>
        <w:t>Raio-x</w:t>
      </w:r>
      <w:proofErr w:type="spellEnd"/>
      <w:r>
        <w:rPr>
          <w:rFonts w:ascii="Arial" w:eastAsia="Arial" w:hAnsi="Arial"/>
          <w:sz w:val="22"/>
        </w:rPr>
        <w:t>. Realizam o exame quando e voltam para os leitos ou encaminhados a procedimentos antes de retorno para o leito.</w:t>
      </w:r>
    </w:p>
    <w:p w14:paraId="6F34F5C2" w14:textId="77777777" w:rsidR="004B68B5" w:rsidRDefault="004B68B5">
      <w:pPr>
        <w:spacing w:line="11" w:lineRule="exact"/>
        <w:rPr>
          <w:rFonts w:ascii="Arial" w:eastAsia="Arial" w:hAnsi="Arial"/>
          <w:b/>
          <w:sz w:val="22"/>
        </w:rPr>
      </w:pPr>
    </w:p>
    <w:p w14:paraId="5DC503CB" w14:textId="77777777" w:rsidR="004B68B5" w:rsidRDefault="009D4435">
      <w:pPr>
        <w:numPr>
          <w:ilvl w:val="0"/>
          <w:numId w:val="4"/>
        </w:numPr>
        <w:tabs>
          <w:tab w:val="left" w:pos="720"/>
        </w:tabs>
        <w:spacing w:line="269" w:lineRule="auto"/>
        <w:ind w:left="720" w:hanging="360"/>
        <w:rPr>
          <w:rFonts w:ascii="Arial" w:eastAsia="Arial" w:hAnsi="Arial"/>
          <w:b/>
          <w:sz w:val="22"/>
        </w:rPr>
      </w:pPr>
      <w:r>
        <w:rPr>
          <w:rFonts w:ascii="Arial" w:eastAsia="Arial" w:hAnsi="Arial"/>
          <w:b/>
          <w:sz w:val="22"/>
        </w:rPr>
        <w:t>Pacientes cadeirantes</w:t>
      </w:r>
      <w:r>
        <w:rPr>
          <w:rFonts w:ascii="Arial" w:eastAsia="Arial" w:hAnsi="Arial"/>
          <w:sz w:val="22"/>
        </w:rPr>
        <w:t>: chegam pela recepção do hospital e são encaminhados aos devidos exames pelo corredor interno.</w:t>
      </w:r>
    </w:p>
    <w:p w14:paraId="6A2F675F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379DA58B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35E48CE7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1BFE57BB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0778644C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30AC7667" w14:textId="77777777" w:rsidR="004B68B5" w:rsidRDefault="004B68B5">
      <w:pPr>
        <w:spacing w:line="306" w:lineRule="exact"/>
        <w:rPr>
          <w:rFonts w:ascii="Times New Roman" w:eastAsia="Times New Roman" w:hAnsi="Times New Roman"/>
        </w:rPr>
      </w:pPr>
    </w:p>
    <w:p w14:paraId="63470922" w14:textId="77777777" w:rsidR="004B68B5" w:rsidRDefault="009D4435">
      <w:pPr>
        <w:spacing w:line="0" w:lineRule="atLeast"/>
        <w:rPr>
          <w:rFonts w:ascii="Arial" w:eastAsia="Arial" w:hAnsi="Arial"/>
          <w:color w:val="999999"/>
          <w:sz w:val="16"/>
        </w:rPr>
      </w:pPr>
      <w:proofErr w:type="gramStart"/>
      <w:r>
        <w:rPr>
          <w:rFonts w:ascii="Arial" w:eastAsia="Arial" w:hAnsi="Arial"/>
          <w:color w:val="999999"/>
          <w:sz w:val="16"/>
        </w:rPr>
        <w:t>Rua  Ângelo</w:t>
      </w:r>
      <w:proofErr w:type="gramEnd"/>
      <w:r>
        <w:rPr>
          <w:rFonts w:ascii="Arial" w:eastAsia="Arial" w:hAnsi="Arial"/>
          <w:color w:val="999999"/>
          <w:sz w:val="16"/>
        </w:rPr>
        <w:t xml:space="preserve"> Dias,  45, Sala 14B  - Blumenau/SC - E-mail: daniel@octusarquitetura.com.br - Fone: (47) 98434 3767</w:t>
      </w:r>
    </w:p>
    <w:p w14:paraId="373654A3" w14:textId="77777777" w:rsidR="004B68B5" w:rsidRDefault="004B68B5">
      <w:pPr>
        <w:spacing w:line="27" w:lineRule="exact"/>
        <w:rPr>
          <w:rFonts w:ascii="Times New Roman" w:eastAsia="Times New Roman" w:hAnsi="Times New Roman"/>
        </w:rPr>
      </w:pPr>
    </w:p>
    <w:p w14:paraId="3A59D1A6" w14:textId="77777777" w:rsidR="004B68B5" w:rsidRDefault="009D4435">
      <w:pPr>
        <w:spacing w:line="0" w:lineRule="atLeast"/>
        <w:rPr>
          <w:rFonts w:ascii="Arial" w:eastAsia="Arial" w:hAnsi="Arial"/>
          <w:color w:val="999999"/>
          <w:sz w:val="16"/>
        </w:rPr>
      </w:pPr>
      <w:proofErr w:type="gramStart"/>
      <w:r>
        <w:rPr>
          <w:rFonts w:ascii="Arial" w:eastAsia="Arial" w:hAnsi="Arial"/>
          <w:color w:val="999999"/>
          <w:sz w:val="16"/>
        </w:rPr>
        <w:t>Rua  Ângelo</w:t>
      </w:r>
      <w:proofErr w:type="gramEnd"/>
      <w:r>
        <w:rPr>
          <w:rFonts w:ascii="Arial" w:eastAsia="Arial" w:hAnsi="Arial"/>
          <w:color w:val="999999"/>
          <w:sz w:val="16"/>
        </w:rPr>
        <w:t xml:space="preserve"> Dias,  45, Sala 14 -  Blumenau/SC - E-mail: jungebelli@terra.com.br - Fone:  (47) 3326 50635</w:t>
      </w:r>
    </w:p>
    <w:p w14:paraId="22CC9E61" w14:textId="77777777" w:rsidR="004B68B5" w:rsidRDefault="004B68B5">
      <w:pPr>
        <w:spacing w:line="30" w:lineRule="exact"/>
        <w:rPr>
          <w:rFonts w:ascii="Times New Roman" w:eastAsia="Times New Roman" w:hAnsi="Times New Roman"/>
        </w:rPr>
      </w:pPr>
    </w:p>
    <w:p w14:paraId="1EE4B73F" w14:textId="77777777" w:rsidR="004B68B5" w:rsidRDefault="009D4435">
      <w:pPr>
        <w:spacing w:line="0" w:lineRule="atLeast"/>
        <w:ind w:left="8940"/>
        <w:rPr>
          <w:rFonts w:ascii="Arial" w:eastAsia="Arial" w:hAnsi="Arial"/>
          <w:color w:val="999999"/>
          <w:sz w:val="16"/>
        </w:rPr>
      </w:pPr>
      <w:r>
        <w:rPr>
          <w:rFonts w:ascii="Arial" w:eastAsia="Arial" w:hAnsi="Arial"/>
          <w:color w:val="999999"/>
          <w:sz w:val="16"/>
        </w:rPr>
        <w:t>2</w:t>
      </w:r>
    </w:p>
    <w:p w14:paraId="4756B4B8" w14:textId="77777777" w:rsidR="004B68B5" w:rsidRDefault="004B68B5">
      <w:pPr>
        <w:spacing w:line="0" w:lineRule="atLeast"/>
        <w:ind w:left="8940"/>
        <w:rPr>
          <w:rFonts w:ascii="Arial" w:eastAsia="Arial" w:hAnsi="Arial"/>
          <w:color w:val="999999"/>
          <w:sz w:val="16"/>
        </w:rPr>
        <w:sectPr w:rsidR="004B68B5">
          <w:pgSz w:w="11900" w:h="16834"/>
          <w:pgMar w:top="1440" w:right="1429" w:bottom="0" w:left="1440" w:header="0" w:footer="0" w:gutter="0"/>
          <w:cols w:space="0" w:equalWidth="0">
            <w:col w:w="9040"/>
          </w:cols>
          <w:docGrid w:linePitch="360"/>
        </w:sectPr>
      </w:pPr>
    </w:p>
    <w:p w14:paraId="645FBF99" w14:textId="2424AE96" w:rsidR="004B68B5" w:rsidRDefault="00C76E9B">
      <w:pPr>
        <w:spacing w:line="146" w:lineRule="exact"/>
        <w:rPr>
          <w:rFonts w:ascii="Times New Roman" w:eastAsia="Times New Roman" w:hAnsi="Times New Roman"/>
        </w:rPr>
      </w:pPr>
      <w:bookmarkStart w:id="3" w:name="page3"/>
      <w:bookmarkEnd w:id="3"/>
      <w:r>
        <w:rPr>
          <w:rFonts w:ascii="Arial" w:eastAsia="Arial" w:hAnsi="Arial"/>
          <w:noProof/>
          <w:color w:val="999999"/>
          <w:sz w:val="16"/>
        </w:rPr>
        <w:lastRenderedPageBreak/>
        <w:drawing>
          <wp:anchor distT="0" distB="0" distL="114300" distR="114300" simplePos="0" relativeHeight="251657216" behindDoc="1" locked="0" layoutInCell="1" allowOverlap="1" wp14:anchorId="16A05032" wp14:editId="4733AA9A">
            <wp:simplePos x="0" y="0"/>
            <wp:positionH relativeFrom="page">
              <wp:posOffset>600710</wp:posOffset>
            </wp:positionH>
            <wp:positionV relativeFrom="page">
              <wp:posOffset>172085</wp:posOffset>
            </wp:positionV>
            <wp:extent cx="1762125" cy="590550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Arial" w:hAnsi="Arial"/>
          <w:noProof/>
          <w:color w:val="999999"/>
          <w:sz w:val="16"/>
        </w:rPr>
        <w:drawing>
          <wp:anchor distT="0" distB="0" distL="114300" distR="114300" simplePos="0" relativeHeight="251658240" behindDoc="1" locked="0" layoutInCell="1" allowOverlap="1" wp14:anchorId="1F3141A4" wp14:editId="62642EAB">
            <wp:simplePos x="0" y="0"/>
            <wp:positionH relativeFrom="page">
              <wp:posOffset>4924425</wp:posOffset>
            </wp:positionH>
            <wp:positionV relativeFrom="page">
              <wp:posOffset>181610</wp:posOffset>
            </wp:positionV>
            <wp:extent cx="1966595" cy="572135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6595" cy="572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4638BB" w14:textId="77777777" w:rsidR="004B68B5" w:rsidRDefault="009D4435">
      <w:pPr>
        <w:spacing w:line="0" w:lineRule="atLeast"/>
        <w:ind w:left="100"/>
        <w:rPr>
          <w:rFonts w:ascii="Arial" w:eastAsia="Arial" w:hAnsi="Arial"/>
          <w:b/>
          <w:sz w:val="22"/>
        </w:rPr>
      </w:pPr>
      <w:r>
        <w:rPr>
          <w:rFonts w:ascii="Arial" w:eastAsia="Arial" w:hAnsi="Arial"/>
          <w:b/>
          <w:sz w:val="22"/>
        </w:rPr>
        <w:t>ESPECIFICAÇÕES BÁSICAS DE MATERIAIS E ACABAMENTOS:</w:t>
      </w:r>
    </w:p>
    <w:p w14:paraId="48FB4A34" w14:textId="74609BD7" w:rsidR="004B68B5" w:rsidRDefault="00C76E9B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FB00240" wp14:editId="013F4C59">
                <wp:simplePos x="0" y="0"/>
                <wp:positionH relativeFrom="column">
                  <wp:posOffset>-8255</wp:posOffset>
                </wp:positionH>
                <wp:positionV relativeFrom="paragraph">
                  <wp:posOffset>205105</wp:posOffset>
                </wp:positionV>
                <wp:extent cx="5647690" cy="0"/>
                <wp:effectExtent l="10795" t="10795" r="8890" b="8255"/>
                <wp:wrapNone/>
                <wp:docPr id="2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4769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C29E7D" id="Line 11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65pt,16.15pt" to="444.0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" strokeweight=".96pt"/>
            </w:pict>
          </mc:Fallback>
        </mc:AlternateContent>
      </w:r>
    </w:p>
    <w:p w14:paraId="6B5A98C9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0DA44671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722F146C" w14:textId="77777777" w:rsidR="004B68B5" w:rsidRDefault="004B68B5">
      <w:pPr>
        <w:spacing w:line="207" w:lineRule="exact"/>
        <w:rPr>
          <w:rFonts w:ascii="Times New Roman" w:eastAsia="Times New Roman" w:hAnsi="Times New Roman"/>
        </w:rPr>
      </w:pPr>
    </w:p>
    <w:p w14:paraId="132F55FE" w14:textId="77777777" w:rsidR="004B68B5" w:rsidRDefault="009D4435">
      <w:pPr>
        <w:spacing w:line="273" w:lineRule="auto"/>
        <w:jc w:val="both"/>
        <w:rPr>
          <w:rFonts w:ascii="Arial" w:eastAsia="Arial" w:hAnsi="Arial"/>
          <w:sz w:val="22"/>
        </w:rPr>
      </w:pPr>
      <w:r>
        <w:rPr>
          <w:rFonts w:ascii="Arial" w:eastAsia="Arial" w:hAnsi="Arial"/>
          <w:b/>
          <w:sz w:val="22"/>
          <w:u w:val="single"/>
        </w:rPr>
        <w:t>INFRAESTRUTURA:</w:t>
      </w:r>
      <w:r>
        <w:rPr>
          <w:rFonts w:ascii="Arial" w:eastAsia="Arial" w:hAnsi="Arial"/>
          <w:sz w:val="22"/>
        </w:rPr>
        <w:t xml:space="preserve"> Em concreto armado, já existente. Com piso em concreto armado e forro em laje pré-moldada (vigotas em concreto e preenchimento em blocos cerâmicos) e concretada </w:t>
      </w:r>
      <w:proofErr w:type="spellStart"/>
      <w:r>
        <w:rPr>
          <w:rFonts w:ascii="Arial" w:eastAsia="Arial" w:hAnsi="Arial"/>
          <w:sz w:val="22"/>
        </w:rPr>
        <w:t>in-loco</w:t>
      </w:r>
      <w:proofErr w:type="spellEnd"/>
      <w:r>
        <w:rPr>
          <w:rFonts w:ascii="Arial" w:eastAsia="Arial" w:hAnsi="Arial"/>
          <w:sz w:val="22"/>
        </w:rPr>
        <w:t>. Execução de contra piso de 10 cm com aplicação de piso vinílico.</w:t>
      </w:r>
    </w:p>
    <w:p w14:paraId="1A02B456" w14:textId="77777777" w:rsidR="004B68B5" w:rsidRDefault="004B68B5">
      <w:pPr>
        <w:spacing w:line="292" w:lineRule="exact"/>
        <w:rPr>
          <w:rFonts w:ascii="Times New Roman" w:eastAsia="Times New Roman" w:hAnsi="Times New Roman"/>
        </w:rPr>
      </w:pPr>
    </w:p>
    <w:p w14:paraId="74CD1085" w14:textId="77777777" w:rsidR="004B68B5" w:rsidRDefault="009D4435">
      <w:pPr>
        <w:spacing w:line="0" w:lineRule="atLeast"/>
        <w:rPr>
          <w:rFonts w:ascii="Arial" w:eastAsia="Arial" w:hAnsi="Arial"/>
          <w:b/>
          <w:sz w:val="22"/>
          <w:u w:val="single"/>
        </w:rPr>
      </w:pPr>
      <w:r>
        <w:rPr>
          <w:rFonts w:ascii="Arial" w:eastAsia="Arial" w:hAnsi="Arial"/>
          <w:b/>
          <w:sz w:val="22"/>
          <w:u w:val="single"/>
        </w:rPr>
        <w:t>SUPRAESTRUTURA:</w:t>
      </w:r>
    </w:p>
    <w:p w14:paraId="79FFB0E1" w14:textId="77777777" w:rsidR="004B68B5" w:rsidRDefault="004B68B5">
      <w:pPr>
        <w:spacing w:line="330" w:lineRule="exact"/>
        <w:rPr>
          <w:rFonts w:ascii="Times New Roman" w:eastAsia="Times New Roman" w:hAnsi="Times New Roman"/>
        </w:rPr>
      </w:pPr>
    </w:p>
    <w:p w14:paraId="61319D99" w14:textId="77777777" w:rsidR="004B68B5" w:rsidRDefault="009D4435">
      <w:pPr>
        <w:numPr>
          <w:ilvl w:val="0"/>
          <w:numId w:val="5"/>
        </w:numPr>
        <w:tabs>
          <w:tab w:val="left" w:pos="300"/>
        </w:tabs>
        <w:spacing w:line="0" w:lineRule="atLeast"/>
        <w:ind w:left="300" w:hanging="300"/>
        <w:rPr>
          <w:rFonts w:ascii="Arial" w:eastAsia="Arial" w:hAnsi="Arial"/>
          <w:b/>
          <w:sz w:val="22"/>
          <w:u w:val="single"/>
        </w:rPr>
      </w:pPr>
      <w:r>
        <w:rPr>
          <w:rFonts w:ascii="Arial" w:eastAsia="Arial" w:hAnsi="Arial"/>
          <w:b/>
          <w:sz w:val="22"/>
          <w:u w:val="single"/>
        </w:rPr>
        <w:t>PISO:</w:t>
      </w:r>
    </w:p>
    <w:p w14:paraId="4777EC25" w14:textId="77777777" w:rsidR="004B68B5" w:rsidRDefault="004B68B5">
      <w:pPr>
        <w:spacing w:line="45" w:lineRule="exact"/>
        <w:rPr>
          <w:rFonts w:ascii="Arial" w:eastAsia="Arial" w:hAnsi="Arial"/>
          <w:b/>
          <w:sz w:val="22"/>
          <w:u w:val="single"/>
        </w:rPr>
      </w:pPr>
    </w:p>
    <w:p w14:paraId="5EAB210E" w14:textId="77777777" w:rsidR="004B68B5" w:rsidRDefault="009D4435">
      <w:pPr>
        <w:numPr>
          <w:ilvl w:val="1"/>
          <w:numId w:val="5"/>
        </w:numPr>
        <w:tabs>
          <w:tab w:val="left" w:pos="720"/>
        </w:tabs>
        <w:spacing w:line="273" w:lineRule="auto"/>
        <w:ind w:left="720" w:hanging="360"/>
        <w:jc w:val="both"/>
        <w:rPr>
          <w:rFonts w:ascii="Arial" w:eastAsia="Arial" w:hAnsi="Arial"/>
          <w:sz w:val="22"/>
        </w:rPr>
      </w:pPr>
      <w:r>
        <w:rPr>
          <w:rFonts w:ascii="Arial" w:eastAsia="Arial" w:hAnsi="Arial"/>
          <w:b/>
          <w:sz w:val="22"/>
        </w:rPr>
        <w:t>Vinílico:</w:t>
      </w:r>
      <w:r>
        <w:rPr>
          <w:rFonts w:ascii="Arial" w:eastAsia="Arial" w:hAnsi="Arial"/>
          <w:sz w:val="22"/>
        </w:rPr>
        <w:t xml:space="preserve"> piso vinílico para uso hospitalar em manta, resistente aos escorregamentos e de fácil limpeza e manutenção, espessura 2mm com largura de 2,0m. Aplicado em toda área interna de atendimento clínico, aplicado também em salas de espera internas e vestiários.</w:t>
      </w:r>
    </w:p>
    <w:p w14:paraId="661FF937" w14:textId="77777777" w:rsidR="004B68B5" w:rsidRDefault="004B68B5">
      <w:pPr>
        <w:spacing w:line="13" w:lineRule="exact"/>
        <w:rPr>
          <w:rFonts w:ascii="Arial" w:eastAsia="Arial" w:hAnsi="Arial"/>
          <w:sz w:val="22"/>
        </w:rPr>
      </w:pPr>
    </w:p>
    <w:p w14:paraId="73A898BB" w14:textId="77777777" w:rsidR="004B68B5" w:rsidRDefault="009D4435">
      <w:pPr>
        <w:numPr>
          <w:ilvl w:val="1"/>
          <w:numId w:val="5"/>
        </w:numPr>
        <w:tabs>
          <w:tab w:val="left" w:pos="720"/>
        </w:tabs>
        <w:spacing w:line="273" w:lineRule="auto"/>
        <w:ind w:left="720" w:hanging="360"/>
        <w:jc w:val="both"/>
        <w:rPr>
          <w:rFonts w:ascii="Arial" w:eastAsia="Arial" w:hAnsi="Arial"/>
          <w:sz w:val="22"/>
        </w:rPr>
      </w:pPr>
      <w:r>
        <w:rPr>
          <w:rFonts w:ascii="Arial" w:eastAsia="Arial" w:hAnsi="Arial"/>
          <w:b/>
          <w:sz w:val="22"/>
        </w:rPr>
        <w:t>Rodapé</w:t>
      </w:r>
      <w:r>
        <w:rPr>
          <w:rFonts w:ascii="Arial" w:eastAsia="Arial" w:hAnsi="Arial"/>
          <w:sz w:val="22"/>
        </w:rPr>
        <w:t>: Na área interna de atendimento clínico (sala de Raio-X) e em salas de espera internas e vestiários será utilizado o rodapé vinílico para uso hospitalar com mesmas especificações do piso vinílico, com cantos arredondados e alinhados às paredes.</w:t>
      </w:r>
    </w:p>
    <w:p w14:paraId="25F83166" w14:textId="77777777" w:rsidR="004B68B5" w:rsidRDefault="004B68B5">
      <w:pPr>
        <w:spacing w:line="200" w:lineRule="exact"/>
        <w:rPr>
          <w:rFonts w:ascii="Arial" w:eastAsia="Arial" w:hAnsi="Arial"/>
          <w:sz w:val="22"/>
        </w:rPr>
      </w:pPr>
    </w:p>
    <w:p w14:paraId="3D8BEC73" w14:textId="77777777" w:rsidR="004B68B5" w:rsidRDefault="004B68B5">
      <w:pPr>
        <w:spacing w:line="334" w:lineRule="exact"/>
        <w:rPr>
          <w:rFonts w:ascii="Arial" w:eastAsia="Arial" w:hAnsi="Arial"/>
          <w:sz w:val="22"/>
        </w:rPr>
      </w:pPr>
    </w:p>
    <w:p w14:paraId="3BFABBD0" w14:textId="77777777" w:rsidR="004B68B5" w:rsidRDefault="009D4435">
      <w:pPr>
        <w:numPr>
          <w:ilvl w:val="0"/>
          <w:numId w:val="5"/>
        </w:numPr>
        <w:tabs>
          <w:tab w:val="left" w:pos="300"/>
        </w:tabs>
        <w:spacing w:line="0" w:lineRule="atLeast"/>
        <w:ind w:left="300" w:hanging="300"/>
        <w:rPr>
          <w:rFonts w:ascii="Arial" w:eastAsia="Arial" w:hAnsi="Arial"/>
          <w:b/>
          <w:sz w:val="22"/>
          <w:u w:val="single"/>
        </w:rPr>
      </w:pPr>
      <w:r>
        <w:rPr>
          <w:rFonts w:ascii="Arial" w:eastAsia="Arial" w:hAnsi="Arial"/>
          <w:b/>
          <w:sz w:val="22"/>
          <w:u w:val="single"/>
        </w:rPr>
        <w:t>PAREDES:</w:t>
      </w:r>
    </w:p>
    <w:p w14:paraId="1D03F1B5" w14:textId="77777777" w:rsidR="004B68B5" w:rsidRDefault="004B68B5">
      <w:pPr>
        <w:spacing w:line="45" w:lineRule="exact"/>
        <w:rPr>
          <w:rFonts w:ascii="Arial" w:eastAsia="Arial" w:hAnsi="Arial"/>
          <w:b/>
          <w:sz w:val="22"/>
          <w:u w:val="single"/>
        </w:rPr>
      </w:pPr>
    </w:p>
    <w:p w14:paraId="3B5C69BF" w14:textId="77777777" w:rsidR="004B68B5" w:rsidRDefault="009D4435">
      <w:pPr>
        <w:numPr>
          <w:ilvl w:val="1"/>
          <w:numId w:val="5"/>
        </w:numPr>
        <w:tabs>
          <w:tab w:val="left" w:pos="720"/>
        </w:tabs>
        <w:spacing w:line="269" w:lineRule="auto"/>
        <w:ind w:left="720" w:right="20" w:hanging="360"/>
        <w:rPr>
          <w:rFonts w:ascii="Arial" w:eastAsia="Arial" w:hAnsi="Arial"/>
          <w:sz w:val="22"/>
        </w:rPr>
      </w:pPr>
      <w:r>
        <w:rPr>
          <w:rFonts w:ascii="Arial" w:eastAsia="Arial" w:hAnsi="Arial"/>
          <w:b/>
          <w:sz w:val="22"/>
        </w:rPr>
        <w:t>Alvenaria</w:t>
      </w:r>
      <w:r>
        <w:rPr>
          <w:rFonts w:ascii="Arial" w:eastAsia="Arial" w:hAnsi="Arial"/>
          <w:sz w:val="22"/>
        </w:rPr>
        <w:t>: fechamento externo com a paredes de alvenaria convencional rebocadas com argamassa de cimento, cal e areia totalmente desempenados.</w:t>
      </w:r>
    </w:p>
    <w:p w14:paraId="635198AE" w14:textId="77777777" w:rsidR="004B68B5" w:rsidRDefault="004B68B5">
      <w:pPr>
        <w:spacing w:line="13" w:lineRule="exact"/>
        <w:rPr>
          <w:rFonts w:ascii="Arial" w:eastAsia="Arial" w:hAnsi="Arial"/>
          <w:sz w:val="22"/>
        </w:rPr>
      </w:pPr>
    </w:p>
    <w:p w14:paraId="4C5B3250" w14:textId="77777777" w:rsidR="004B68B5" w:rsidRDefault="009D4435">
      <w:pPr>
        <w:numPr>
          <w:ilvl w:val="1"/>
          <w:numId w:val="5"/>
        </w:numPr>
        <w:tabs>
          <w:tab w:val="left" w:pos="720"/>
        </w:tabs>
        <w:spacing w:line="273" w:lineRule="auto"/>
        <w:ind w:left="720" w:right="20" w:hanging="360"/>
        <w:jc w:val="both"/>
        <w:rPr>
          <w:rFonts w:ascii="Arial" w:eastAsia="Arial" w:hAnsi="Arial"/>
          <w:sz w:val="22"/>
        </w:rPr>
      </w:pPr>
      <w:r>
        <w:rPr>
          <w:rFonts w:ascii="Arial" w:eastAsia="Arial" w:hAnsi="Arial"/>
          <w:b/>
          <w:sz w:val="22"/>
        </w:rPr>
        <w:t>Proteção radiológica</w:t>
      </w:r>
      <w:r>
        <w:rPr>
          <w:rFonts w:ascii="Arial" w:eastAsia="Arial" w:hAnsi="Arial"/>
          <w:sz w:val="22"/>
        </w:rPr>
        <w:t>: é utilizado nas salas de Raio-X um revestimento com argamassa de barita para proteção radiológica e acabamento com massa corrida PVA e tinta acrílica super lavável, criando uma superfície de fácil limpeza.</w:t>
      </w:r>
    </w:p>
    <w:p w14:paraId="61A5FE81" w14:textId="77777777" w:rsidR="004B68B5" w:rsidRDefault="004B68B5">
      <w:pPr>
        <w:spacing w:line="292" w:lineRule="exact"/>
        <w:rPr>
          <w:rFonts w:ascii="Arial" w:eastAsia="Arial" w:hAnsi="Arial"/>
          <w:sz w:val="22"/>
        </w:rPr>
      </w:pPr>
    </w:p>
    <w:p w14:paraId="382173BB" w14:textId="77777777" w:rsidR="004B68B5" w:rsidRDefault="009D4435">
      <w:pPr>
        <w:numPr>
          <w:ilvl w:val="0"/>
          <w:numId w:val="5"/>
        </w:numPr>
        <w:tabs>
          <w:tab w:val="left" w:pos="300"/>
        </w:tabs>
        <w:spacing w:line="0" w:lineRule="atLeast"/>
        <w:ind w:left="300" w:hanging="300"/>
        <w:rPr>
          <w:rFonts w:ascii="Arial" w:eastAsia="Arial" w:hAnsi="Arial"/>
          <w:b/>
          <w:sz w:val="22"/>
          <w:u w:val="single"/>
        </w:rPr>
      </w:pPr>
      <w:r>
        <w:rPr>
          <w:rFonts w:ascii="Arial" w:eastAsia="Arial" w:hAnsi="Arial"/>
          <w:b/>
          <w:sz w:val="22"/>
          <w:u w:val="single"/>
        </w:rPr>
        <w:t>REVESTIMENTOS:</w:t>
      </w:r>
    </w:p>
    <w:p w14:paraId="766190BE" w14:textId="77777777" w:rsidR="004B68B5" w:rsidRDefault="004B68B5">
      <w:pPr>
        <w:spacing w:line="45" w:lineRule="exact"/>
        <w:rPr>
          <w:rFonts w:ascii="Arial" w:eastAsia="Arial" w:hAnsi="Arial"/>
          <w:b/>
          <w:sz w:val="22"/>
          <w:u w:val="single"/>
        </w:rPr>
      </w:pPr>
    </w:p>
    <w:p w14:paraId="17FAB1A0" w14:textId="77777777" w:rsidR="004B68B5" w:rsidRDefault="009D4435">
      <w:pPr>
        <w:numPr>
          <w:ilvl w:val="1"/>
          <w:numId w:val="5"/>
        </w:numPr>
        <w:tabs>
          <w:tab w:val="left" w:pos="720"/>
        </w:tabs>
        <w:spacing w:line="273" w:lineRule="auto"/>
        <w:ind w:left="720" w:right="20" w:hanging="360"/>
        <w:jc w:val="both"/>
        <w:rPr>
          <w:rFonts w:ascii="Arial" w:eastAsia="Arial" w:hAnsi="Arial"/>
          <w:sz w:val="22"/>
        </w:rPr>
      </w:pPr>
      <w:r>
        <w:rPr>
          <w:rFonts w:ascii="Arial" w:eastAsia="Arial" w:hAnsi="Arial"/>
          <w:b/>
          <w:sz w:val="22"/>
        </w:rPr>
        <w:t>Pintura</w:t>
      </w:r>
      <w:r>
        <w:rPr>
          <w:rFonts w:ascii="Arial" w:eastAsia="Arial" w:hAnsi="Arial"/>
          <w:sz w:val="22"/>
        </w:rPr>
        <w:t>: pintura interna acrílica acetinada, resistentes a lavagem e ao uso de desinfetantes, especificação de cores conforme o projeto arquitetônico, sobre massa corrida acrílica para interior em todos os ambientes.</w:t>
      </w:r>
    </w:p>
    <w:p w14:paraId="077D107C" w14:textId="77777777" w:rsidR="004B68B5" w:rsidRDefault="004B68B5">
      <w:pPr>
        <w:spacing w:line="292" w:lineRule="exact"/>
        <w:rPr>
          <w:rFonts w:ascii="Arial" w:eastAsia="Arial" w:hAnsi="Arial"/>
          <w:sz w:val="22"/>
        </w:rPr>
      </w:pPr>
    </w:p>
    <w:p w14:paraId="63EE11DA" w14:textId="77777777" w:rsidR="004B68B5" w:rsidRDefault="009D4435">
      <w:pPr>
        <w:numPr>
          <w:ilvl w:val="0"/>
          <w:numId w:val="5"/>
        </w:numPr>
        <w:tabs>
          <w:tab w:val="left" w:pos="300"/>
        </w:tabs>
        <w:spacing w:line="0" w:lineRule="atLeast"/>
        <w:ind w:left="300" w:hanging="300"/>
        <w:rPr>
          <w:rFonts w:ascii="Arial" w:eastAsia="Arial" w:hAnsi="Arial"/>
          <w:b/>
          <w:sz w:val="22"/>
          <w:u w:val="single"/>
        </w:rPr>
      </w:pPr>
      <w:r>
        <w:rPr>
          <w:rFonts w:ascii="Arial" w:eastAsia="Arial" w:hAnsi="Arial"/>
          <w:b/>
          <w:sz w:val="22"/>
          <w:u w:val="single"/>
        </w:rPr>
        <w:t>TETOS:</w:t>
      </w:r>
    </w:p>
    <w:p w14:paraId="3F2FC9DD" w14:textId="77777777" w:rsidR="004B68B5" w:rsidRDefault="004B68B5">
      <w:pPr>
        <w:spacing w:line="48" w:lineRule="exact"/>
        <w:rPr>
          <w:rFonts w:ascii="Arial" w:eastAsia="Arial" w:hAnsi="Arial"/>
          <w:b/>
          <w:sz w:val="22"/>
          <w:u w:val="single"/>
        </w:rPr>
      </w:pPr>
    </w:p>
    <w:p w14:paraId="25E6842C" w14:textId="77777777" w:rsidR="004B68B5" w:rsidRDefault="004B68B5">
      <w:pPr>
        <w:spacing w:line="13" w:lineRule="exact"/>
        <w:rPr>
          <w:rFonts w:ascii="Arial" w:eastAsia="Arial" w:hAnsi="Arial"/>
          <w:sz w:val="22"/>
        </w:rPr>
      </w:pPr>
    </w:p>
    <w:p w14:paraId="17695E42" w14:textId="77777777" w:rsidR="004B68B5" w:rsidRDefault="009D4435">
      <w:pPr>
        <w:numPr>
          <w:ilvl w:val="1"/>
          <w:numId w:val="5"/>
        </w:numPr>
        <w:tabs>
          <w:tab w:val="left" w:pos="720"/>
        </w:tabs>
        <w:spacing w:line="272" w:lineRule="auto"/>
        <w:ind w:left="720" w:hanging="360"/>
        <w:jc w:val="both"/>
        <w:rPr>
          <w:rFonts w:ascii="Arial" w:eastAsia="Arial" w:hAnsi="Arial"/>
          <w:sz w:val="22"/>
        </w:rPr>
      </w:pPr>
      <w:r>
        <w:rPr>
          <w:rFonts w:ascii="Arial" w:eastAsia="Arial" w:hAnsi="Arial"/>
          <w:b/>
          <w:sz w:val="22"/>
        </w:rPr>
        <w:t>Forro em Gesso Acartonado Liso</w:t>
      </w:r>
      <w:r>
        <w:rPr>
          <w:rFonts w:ascii="Arial" w:eastAsia="Arial" w:hAnsi="Arial"/>
          <w:sz w:val="22"/>
        </w:rPr>
        <w:t xml:space="preserve">: forro de gesso liso </w:t>
      </w:r>
      <w:proofErr w:type="spellStart"/>
      <w:r>
        <w:rPr>
          <w:rFonts w:ascii="Arial" w:eastAsia="Arial" w:hAnsi="Arial"/>
          <w:sz w:val="22"/>
        </w:rPr>
        <w:t>Dry-wall</w:t>
      </w:r>
      <w:proofErr w:type="spellEnd"/>
      <w:r>
        <w:rPr>
          <w:rFonts w:ascii="Arial" w:eastAsia="Arial" w:hAnsi="Arial"/>
          <w:sz w:val="22"/>
        </w:rPr>
        <w:t xml:space="preserve"> com placas de gesso acartonado monolítico devidamente rejuntado, com acabamento com massa corrida e pintura com tinta acrílica super lavável, impermeável e de fácil limpeza;</w:t>
      </w:r>
    </w:p>
    <w:p w14:paraId="4051CE63" w14:textId="77777777" w:rsidR="004B68B5" w:rsidRDefault="004B68B5">
      <w:pPr>
        <w:spacing w:line="296" w:lineRule="exact"/>
        <w:rPr>
          <w:rFonts w:ascii="Arial" w:eastAsia="Arial" w:hAnsi="Arial"/>
          <w:sz w:val="22"/>
        </w:rPr>
      </w:pPr>
    </w:p>
    <w:p w14:paraId="1D677F96" w14:textId="77777777" w:rsidR="004B68B5" w:rsidRDefault="009D4435">
      <w:pPr>
        <w:numPr>
          <w:ilvl w:val="0"/>
          <w:numId w:val="5"/>
        </w:numPr>
        <w:tabs>
          <w:tab w:val="left" w:pos="280"/>
        </w:tabs>
        <w:spacing w:line="0" w:lineRule="atLeast"/>
        <w:ind w:left="280" w:hanging="280"/>
        <w:rPr>
          <w:rFonts w:ascii="Arial" w:eastAsia="Arial" w:hAnsi="Arial"/>
          <w:b/>
          <w:sz w:val="22"/>
          <w:u w:val="single"/>
        </w:rPr>
      </w:pPr>
      <w:r>
        <w:rPr>
          <w:rFonts w:ascii="Arial" w:eastAsia="Arial" w:hAnsi="Arial"/>
          <w:b/>
          <w:sz w:val="22"/>
          <w:u w:val="single"/>
        </w:rPr>
        <w:t>ESQUADRIAS:</w:t>
      </w:r>
    </w:p>
    <w:p w14:paraId="26966C3E" w14:textId="77777777" w:rsidR="004B68B5" w:rsidRDefault="004B68B5">
      <w:pPr>
        <w:spacing w:line="45" w:lineRule="exact"/>
        <w:rPr>
          <w:rFonts w:ascii="Arial" w:eastAsia="Arial" w:hAnsi="Arial"/>
          <w:b/>
          <w:sz w:val="22"/>
          <w:u w:val="single"/>
        </w:rPr>
      </w:pPr>
    </w:p>
    <w:p w14:paraId="7A629A36" w14:textId="77777777" w:rsidR="00B679CA" w:rsidRDefault="00B679CA" w:rsidP="00B679CA">
      <w:pPr>
        <w:numPr>
          <w:ilvl w:val="1"/>
          <w:numId w:val="5"/>
        </w:numPr>
        <w:tabs>
          <w:tab w:val="left" w:pos="720"/>
        </w:tabs>
        <w:spacing w:line="274" w:lineRule="auto"/>
        <w:ind w:left="720" w:hanging="360"/>
        <w:jc w:val="both"/>
        <w:rPr>
          <w:rFonts w:ascii="Arial" w:eastAsia="Arial" w:hAnsi="Arial"/>
          <w:sz w:val="22"/>
        </w:rPr>
      </w:pPr>
      <w:r>
        <w:rPr>
          <w:rFonts w:ascii="Arial" w:eastAsia="Arial" w:hAnsi="Arial"/>
          <w:b/>
          <w:sz w:val="22"/>
        </w:rPr>
        <w:t>Portas PVC:</w:t>
      </w:r>
      <w:r>
        <w:rPr>
          <w:rFonts w:ascii="Arial" w:eastAsia="Arial" w:hAnsi="Arial"/>
          <w:sz w:val="22"/>
        </w:rPr>
        <w:t xml:space="preserve"> as portas são compostas de madeira de lei semiocas com revestimento em filme de PVC - espessura </w:t>
      </w:r>
      <w:proofErr w:type="gramStart"/>
      <w:r>
        <w:rPr>
          <w:rFonts w:ascii="Arial" w:eastAsia="Arial" w:hAnsi="Arial"/>
          <w:sz w:val="22"/>
        </w:rPr>
        <w:t>35mm Brancas</w:t>
      </w:r>
      <w:proofErr w:type="gramEnd"/>
      <w:r>
        <w:rPr>
          <w:rFonts w:ascii="Arial" w:eastAsia="Arial" w:hAnsi="Arial"/>
          <w:sz w:val="22"/>
        </w:rPr>
        <w:t xml:space="preserve">, serão executadas de tal forma que não haverá poros para depósito de impurezas, devendo ser facilmente higienizáveis. Os caixilhos das portas são em PVC. As ferragens serão cilíndricas e maçanetas e dobradiças marca </w:t>
      </w:r>
      <w:proofErr w:type="spellStart"/>
      <w:r>
        <w:rPr>
          <w:rFonts w:ascii="Arial" w:eastAsia="Arial" w:hAnsi="Arial"/>
          <w:sz w:val="22"/>
        </w:rPr>
        <w:t>Hafele</w:t>
      </w:r>
      <w:proofErr w:type="spellEnd"/>
      <w:r>
        <w:rPr>
          <w:rFonts w:ascii="Arial" w:eastAsia="Arial" w:hAnsi="Arial"/>
          <w:sz w:val="22"/>
        </w:rPr>
        <w:t>, em aço inox cromado fosco.</w:t>
      </w:r>
    </w:p>
    <w:p w14:paraId="28C7C7CC" w14:textId="77777777" w:rsidR="004B68B5" w:rsidRDefault="004B68B5">
      <w:pPr>
        <w:spacing w:line="10" w:lineRule="exact"/>
        <w:rPr>
          <w:rFonts w:ascii="Arial" w:eastAsia="Arial" w:hAnsi="Arial"/>
          <w:sz w:val="22"/>
        </w:rPr>
      </w:pPr>
    </w:p>
    <w:p w14:paraId="63554B5A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5A38966F" w14:textId="77777777" w:rsidR="004B68B5" w:rsidRDefault="004B68B5">
      <w:pPr>
        <w:spacing w:line="345" w:lineRule="exact"/>
        <w:rPr>
          <w:rFonts w:ascii="Times New Roman" w:eastAsia="Times New Roman" w:hAnsi="Times New Roman"/>
        </w:rPr>
      </w:pPr>
    </w:p>
    <w:p w14:paraId="47EFF8E4" w14:textId="77777777" w:rsidR="004B68B5" w:rsidRDefault="009D4435">
      <w:pPr>
        <w:spacing w:line="0" w:lineRule="atLeast"/>
        <w:rPr>
          <w:rFonts w:ascii="Arial" w:eastAsia="Arial" w:hAnsi="Arial"/>
          <w:color w:val="999999"/>
          <w:sz w:val="16"/>
        </w:rPr>
      </w:pPr>
      <w:proofErr w:type="gramStart"/>
      <w:r>
        <w:rPr>
          <w:rFonts w:ascii="Arial" w:eastAsia="Arial" w:hAnsi="Arial"/>
          <w:color w:val="999999"/>
          <w:sz w:val="16"/>
        </w:rPr>
        <w:t>Rua  Ângelo</w:t>
      </w:r>
      <w:proofErr w:type="gramEnd"/>
      <w:r>
        <w:rPr>
          <w:rFonts w:ascii="Arial" w:eastAsia="Arial" w:hAnsi="Arial"/>
          <w:color w:val="999999"/>
          <w:sz w:val="16"/>
        </w:rPr>
        <w:t xml:space="preserve"> Dias,  45, Sala 14B  - Blumenau/SC - E-mail: daniel@octusarquitetura.com.br - Fone: (47) 98434 3767</w:t>
      </w:r>
    </w:p>
    <w:p w14:paraId="5C2C1120" w14:textId="77777777" w:rsidR="004B68B5" w:rsidRDefault="004B68B5">
      <w:pPr>
        <w:spacing w:line="27" w:lineRule="exact"/>
        <w:rPr>
          <w:rFonts w:ascii="Times New Roman" w:eastAsia="Times New Roman" w:hAnsi="Times New Roman"/>
        </w:rPr>
      </w:pPr>
    </w:p>
    <w:p w14:paraId="2199F1B6" w14:textId="77777777" w:rsidR="004B68B5" w:rsidRDefault="009D4435">
      <w:pPr>
        <w:spacing w:line="0" w:lineRule="atLeast"/>
        <w:rPr>
          <w:rFonts w:ascii="Arial" w:eastAsia="Arial" w:hAnsi="Arial"/>
          <w:color w:val="999999"/>
          <w:sz w:val="16"/>
        </w:rPr>
      </w:pPr>
      <w:proofErr w:type="gramStart"/>
      <w:r>
        <w:rPr>
          <w:rFonts w:ascii="Arial" w:eastAsia="Arial" w:hAnsi="Arial"/>
          <w:color w:val="999999"/>
          <w:sz w:val="16"/>
        </w:rPr>
        <w:t>Rua  Ângelo</w:t>
      </w:r>
      <w:proofErr w:type="gramEnd"/>
      <w:r>
        <w:rPr>
          <w:rFonts w:ascii="Arial" w:eastAsia="Arial" w:hAnsi="Arial"/>
          <w:color w:val="999999"/>
          <w:sz w:val="16"/>
        </w:rPr>
        <w:t xml:space="preserve"> Dias,  45, Sala 14 -  Blumenau/SC - E-mail: jungebelli@terra.com.br - Fone:  (47) 3326 50635</w:t>
      </w:r>
    </w:p>
    <w:p w14:paraId="29DA9AFA" w14:textId="77777777" w:rsidR="004B68B5" w:rsidRDefault="004B68B5">
      <w:pPr>
        <w:spacing w:line="30" w:lineRule="exact"/>
        <w:rPr>
          <w:rFonts w:ascii="Times New Roman" w:eastAsia="Times New Roman" w:hAnsi="Times New Roman"/>
        </w:rPr>
      </w:pPr>
    </w:p>
    <w:p w14:paraId="427823B7" w14:textId="77777777" w:rsidR="004B68B5" w:rsidRDefault="009D4435">
      <w:pPr>
        <w:spacing w:line="0" w:lineRule="atLeast"/>
        <w:ind w:left="8940"/>
        <w:rPr>
          <w:rFonts w:ascii="Arial" w:eastAsia="Arial" w:hAnsi="Arial"/>
          <w:color w:val="999999"/>
          <w:sz w:val="16"/>
        </w:rPr>
      </w:pPr>
      <w:r>
        <w:rPr>
          <w:rFonts w:ascii="Arial" w:eastAsia="Arial" w:hAnsi="Arial"/>
          <w:color w:val="999999"/>
          <w:sz w:val="16"/>
        </w:rPr>
        <w:t>3</w:t>
      </w:r>
    </w:p>
    <w:p w14:paraId="15FEF47B" w14:textId="77777777" w:rsidR="004B68B5" w:rsidRDefault="004B68B5">
      <w:pPr>
        <w:spacing w:line="0" w:lineRule="atLeast"/>
        <w:ind w:left="8940"/>
        <w:rPr>
          <w:rFonts w:ascii="Arial" w:eastAsia="Arial" w:hAnsi="Arial"/>
          <w:color w:val="999999"/>
          <w:sz w:val="16"/>
        </w:rPr>
        <w:sectPr w:rsidR="004B68B5">
          <w:pgSz w:w="11900" w:h="16834"/>
          <w:pgMar w:top="1440" w:right="1429" w:bottom="0" w:left="1440" w:header="0" w:footer="0" w:gutter="0"/>
          <w:cols w:space="0" w:equalWidth="0">
            <w:col w:w="9040"/>
          </w:cols>
          <w:docGrid w:linePitch="360"/>
        </w:sectPr>
      </w:pPr>
    </w:p>
    <w:p w14:paraId="70F5D3B8" w14:textId="703EE51F" w:rsidR="004B68B5" w:rsidRDefault="00C76E9B">
      <w:pPr>
        <w:spacing w:line="47" w:lineRule="exact"/>
        <w:rPr>
          <w:rFonts w:ascii="Times New Roman" w:eastAsia="Times New Roman" w:hAnsi="Times New Roman"/>
        </w:rPr>
      </w:pPr>
      <w:bookmarkStart w:id="4" w:name="page4"/>
      <w:bookmarkEnd w:id="4"/>
      <w:r>
        <w:rPr>
          <w:rFonts w:ascii="Arial" w:eastAsia="Arial" w:hAnsi="Arial"/>
          <w:noProof/>
          <w:color w:val="999999"/>
          <w:sz w:val="16"/>
        </w:rPr>
        <w:lastRenderedPageBreak/>
        <w:drawing>
          <wp:anchor distT="0" distB="0" distL="114300" distR="114300" simplePos="0" relativeHeight="251660288" behindDoc="1" locked="0" layoutInCell="1" allowOverlap="1" wp14:anchorId="5E532AA3" wp14:editId="3257E026">
            <wp:simplePos x="0" y="0"/>
            <wp:positionH relativeFrom="page">
              <wp:posOffset>600710</wp:posOffset>
            </wp:positionH>
            <wp:positionV relativeFrom="page">
              <wp:posOffset>172085</wp:posOffset>
            </wp:positionV>
            <wp:extent cx="1762125" cy="590550"/>
            <wp:effectExtent l="0" t="0" r="0" b="0"/>
            <wp:wrapNone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Arial" w:hAnsi="Arial"/>
          <w:noProof/>
          <w:color w:val="999999"/>
          <w:sz w:val="16"/>
        </w:rPr>
        <w:drawing>
          <wp:anchor distT="0" distB="0" distL="114300" distR="114300" simplePos="0" relativeHeight="251661312" behindDoc="1" locked="0" layoutInCell="1" allowOverlap="1" wp14:anchorId="3797A3CE" wp14:editId="22F24B48">
            <wp:simplePos x="0" y="0"/>
            <wp:positionH relativeFrom="page">
              <wp:posOffset>4924425</wp:posOffset>
            </wp:positionH>
            <wp:positionV relativeFrom="page">
              <wp:posOffset>181610</wp:posOffset>
            </wp:positionV>
            <wp:extent cx="1966595" cy="572135"/>
            <wp:effectExtent l="0" t="0" r="0" b="0"/>
            <wp:wrapNone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6595" cy="572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C82D29" w14:textId="77777777" w:rsidR="004B68B5" w:rsidRDefault="009D4435">
      <w:pPr>
        <w:numPr>
          <w:ilvl w:val="0"/>
          <w:numId w:val="6"/>
        </w:numPr>
        <w:tabs>
          <w:tab w:val="left" w:pos="260"/>
        </w:tabs>
        <w:spacing w:line="0" w:lineRule="atLeast"/>
        <w:ind w:left="260" w:hanging="260"/>
        <w:rPr>
          <w:rFonts w:ascii="Arial" w:eastAsia="Arial" w:hAnsi="Arial"/>
          <w:b/>
          <w:sz w:val="22"/>
          <w:u w:val="single"/>
        </w:rPr>
      </w:pPr>
      <w:r>
        <w:rPr>
          <w:rFonts w:ascii="Arial" w:eastAsia="Arial" w:hAnsi="Arial"/>
          <w:b/>
          <w:sz w:val="22"/>
          <w:u w:val="single"/>
        </w:rPr>
        <w:t>METAIS DE APOIO:</w:t>
      </w:r>
    </w:p>
    <w:p w14:paraId="1779465A" w14:textId="77777777" w:rsidR="004B68B5" w:rsidRDefault="004B68B5">
      <w:pPr>
        <w:spacing w:line="37" w:lineRule="exact"/>
        <w:rPr>
          <w:rFonts w:ascii="Arial" w:eastAsia="Arial" w:hAnsi="Arial"/>
          <w:b/>
          <w:sz w:val="22"/>
          <w:u w:val="single"/>
        </w:rPr>
      </w:pPr>
    </w:p>
    <w:p w14:paraId="228CB6F9" w14:textId="77777777" w:rsidR="004B68B5" w:rsidRDefault="009D4435">
      <w:pPr>
        <w:numPr>
          <w:ilvl w:val="1"/>
          <w:numId w:val="6"/>
        </w:numPr>
        <w:tabs>
          <w:tab w:val="left" w:pos="720"/>
        </w:tabs>
        <w:spacing w:line="0" w:lineRule="atLeast"/>
        <w:ind w:left="720" w:hanging="360"/>
        <w:rPr>
          <w:rFonts w:ascii="Arial" w:eastAsia="Arial" w:hAnsi="Arial"/>
          <w:sz w:val="22"/>
        </w:rPr>
      </w:pPr>
      <w:r>
        <w:rPr>
          <w:rFonts w:ascii="Arial" w:eastAsia="Arial" w:hAnsi="Arial"/>
          <w:b/>
          <w:sz w:val="22"/>
        </w:rPr>
        <w:t>Metais:</w:t>
      </w:r>
      <w:r>
        <w:rPr>
          <w:rFonts w:ascii="Arial" w:eastAsia="Arial" w:hAnsi="Arial"/>
          <w:sz w:val="22"/>
        </w:rPr>
        <w:t xml:space="preserve"> Barras de apoio do vestiário em aço inoxidável.</w:t>
      </w:r>
    </w:p>
    <w:p w14:paraId="0B5444DA" w14:textId="77777777" w:rsidR="004B68B5" w:rsidRDefault="004B68B5">
      <w:pPr>
        <w:spacing w:line="200" w:lineRule="exact"/>
        <w:rPr>
          <w:rFonts w:ascii="Arial" w:eastAsia="Arial" w:hAnsi="Arial"/>
          <w:sz w:val="22"/>
        </w:rPr>
      </w:pPr>
    </w:p>
    <w:p w14:paraId="3AE2233B" w14:textId="77777777" w:rsidR="004B68B5" w:rsidRDefault="004B68B5">
      <w:pPr>
        <w:spacing w:line="200" w:lineRule="exact"/>
        <w:rPr>
          <w:rFonts w:ascii="Arial" w:eastAsia="Arial" w:hAnsi="Arial"/>
          <w:sz w:val="22"/>
        </w:rPr>
      </w:pPr>
    </w:p>
    <w:p w14:paraId="106E6594" w14:textId="77777777" w:rsidR="004B68B5" w:rsidRDefault="004B68B5">
      <w:pPr>
        <w:spacing w:line="220" w:lineRule="exact"/>
        <w:rPr>
          <w:rFonts w:ascii="Arial" w:eastAsia="Arial" w:hAnsi="Arial"/>
          <w:sz w:val="22"/>
        </w:rPr>
      </w:pPr>
    </w:p>
    <w:p w14:paraId="763B9BC1" w14:textId="77777777" w:rsidR="004B68B5" w:rsidRDefault="009D4435">
      <w:pPr>
        <w:numPr>
          <w:ilvl w:val="0"/>
          <w:numId w:val="6"/>
        </w:numPr>
        <w:tabs>
          <w:tab w:val="left" w:pos="300"/>
        </w:tabs>
        <w:spacing w:line="0" w:lineRule="atLeast"/>
        <w:ind w:left="300" w:hanging="300"/>
        <w:rPr>
          <w:rFonts w:ascii="Arial" w:eastAsia="Arial" w:hAnsi="Arial"/>
          <w:b/>
          <w:sz w:val="22"/>
          <w:u w:val="single"/>
        </w:rPr>
      </w:pPr>
      <w:r>
        <w:rPr>
          <w:rFonts w:ascii="Arial" w:eastAsia="Arial" w:hAnsi="Arial"/>
          <w:b/>
          <w:sz w:val="22"/>
          <w:u w:val="single"/>
        </w:rPr>
        <w:t>CLIMATIZAÇÃO:</w:t>
      </w:r>
    </w:p>
    <w:p w14:paraId="67D335C5" w14:textId="77777777" w:rsidR="004B68B5" w:rsidRDefault="004B68B5">
      <w:pPr>
        <w:spacing w:line="48" w:lineRule="exact"/>
        <w:rPr>
          <w:rFonts w:ascii="Times New Roman" w:eastAsia="Times New Roman" w:hAnsi="Times New Roman"/>
        </w:rPr>
      </w:pPr>
    </w:p>
    <w:p w14:paraId="2CC2ADBF" w14:textId="77777777" w:rsidR="004B68B5" w:rsidRDefault="009D4435">
      <w:pPr>
        <w:spacing w:line="272" w:lineRule="auto"/>
        <w:ind w:firstLine="720"/>
        <w:jc w:val="both"/>
        <w:rPr>
          <w:rFonts w:ascii="Arial" w:eastAsia="Arial" w:hAnsi="Arial"/>
          <w:sz w:val="22"/>
        </w:rPr>
      </w:pPr>
      <w:r>
        <w:rPr>
          <w:rFonts w:ascii="Arial" w:eastAsia="Arial" w:hAnsi="Arial"/>
          <w:sz w:val="22"/>
        </w:rPr>
        <w:t>Sistema de ar condicionado adequado para cada ambiente, de acordo com as especificações da norma RDC 50/20. Forro rebaixado removível e modular nas áreas do projeto para passagem das instalações e equipamentos. As tubulações e drenos são embutidos na parede.</w:t>
      </w:r>
    </w:p>
    <w:p w14:paraId="4390306F" w14:textId="77777777" w:rsidR="004B68B5" w:rsidRDefault="004B68B5">
      <w:pPr>
        <w:spacing w:line="305" w:lineRule="exact"/>
        <w:rPr>
          <w:rFonts w:ascii="Times New Roman" w:eastAsia="Times New Roman" w:hAnsi="Times New Roman"/>
        </w:rPr>
      </w:pPr>
    </w:p>
    <w:p w14:paraId="0D9EE712" w14:textId="77777777" w:rsidR="004B68B5" w:rsidRDefault="009D4435">
      <w:pPr>
        <w:spacing w:line="269" w:lineRule="auto"/>
        <w:jc w:val="both"/>
        <w:rPr>
          <w:rFonts w:ascii="Arial" w:eastAsia="Arial" w:hAnsi="Arial"/>
          <w:sz w:val="22"/>
        </w:rPr>
      </w:pPr>
      <w:r>
        <w:rPr>
          <w:rFonts w:ascii="Arial" w:eastAsia="Arial" w:hAnsi="Arial"/>
          <w:b/>
          <w:sz w:val="22"/>
        </w:rPr>
        <w:t>OBS.</w:t>
      </w:r>
      <w:r>
        <w:rPr>
          <w:rFonts w:ascii="Arial" w:eastAsia="Arial" w:hAnsi="Arial"/>
          <w:sz w:val="22"/>
        </w:rPr>
        <w:t>: Os ambientes não possuem janelas, todos são dotados de ventilação/renovação de ar mecânica.</w:t>
      </w:r>
    </w:p>
    <w:p w14:paraId="241361BA" w14:textId="6EE04E3C" w:rsidR="004B68B5" w:rsidRDefault="004B68B5">
      <w:pPr>
        <w:spacing w:line="397" w:lineRule="exact"/>
        <w:rPr>
          <w:rFonts w:ascii="Times New Roman" w:eastAsia="Times New Roman" w:hAnsi="Times New Roman"/>
        </w:rPr>
      </w:pPr>
    </w:p>
    <w:p w14:paraId="2E263DE6" w14:textId="77777777" w:rsidR="000C2F0C" w:rsidRDefault="000C2F0C">
      <w:pPr>
        <w:spacing w:line="397" w:lineRule="exact"/>
        <w:rPr>
          <w:rFonts w:ascii="Times New Roman" w:eastAsia="Times New Roman" w:hAnsi="Times New Roman"/>
        </w:rPr>
      </w:pPr>
    </w:p>
    <w:p w14:paraId="1698DB4A" w14:textId="77777777" w:rsidR="004B68B5" w:rsidRDefault="009D4435">
      <w:pPr>
        <w:spacing w:line="0" w:lineRule="atLeast"/>
        <w:ind w:left="100"/>
        <w:rPr>
          <w:rFonts w:ascii="Arial" w:eastAsia="Arial" w:hAnsi="Arial"/>
          <w:b/>
          <w:sz w:val="22"/>
        </w:rPr>
      </w:pPr>
      <w:r>
        <w:rPr>
          <w:rFonts w:ascii="Arial" w:eastAsia="Arial" w:hAnsi="Arial"/>
          <w:b/>
          <w:sz w:val="22"/>
        </w:rPr>
        <w:t>BREVE DESCRIÇÃO DAS SOLUÇÕES ADOTADAS</w:t>
      </w:r>
    </w:p>
    <w:p w14:paraId="01215AA3" w14:textId="11192010" w:rsidR="004B68B5" w:rsidRDefault="00C76E9B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4F73E196" wp14:editId="175E20B3">
                <wp:simplePos x="0" y="0"/>
                <wp:positionH relativeFrom="column">
                  <wp:posOffset>-8255</wp:posOffset>
                </wp:positionH>
                <wp:positionV relativeFrom="paragraph">
                  <wp:posOffset>205105</wp:posOffset>
                </wp:positionV>
                <wp:extent cx="5647690" cy="0"/>
                <wp:effectExtent l="10795" t="11430" r="8890" b="7620"/>
                <wp:wrapNone/>
                <wp:docPr id="1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4769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5AA94C" id="Line 14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65pt,16.15pt" to="444.0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" strokeweight=".96pt"/>
            </w:pict>
          </mc:Fallback>
        </mc:AlternateContent>
      </w:r>
    </w:p>
    <w:p w14:paraId="779ECDE4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224DAA41" w14:textId="77777777" w:rsidR="004B68B5" w:rsidRDefault="004B68B5">
      <w:pPr>
        <w:spacing w:line="398" w:lineRule="exact"/>
        <w:rPr>
          <w:rFonts w:ascii="Times New Roman" w:eastAsia="Times New Roman" w:hAnsi="Times New Roman"/>
        </w:rPr>
      </w:pPr>
    </w:p>
    <w:p w14:paraId="18893963" w14:textId="77777777" w:rsidR="004B68B5" w:rsidRDefault="009D4435">
      <w:pPr>
        <w:spacing w:line="0" w:lineRule="atLeast"/>
        <w:rPr>
          <w:rFonts w:ascii="Arial" w:eastAsia="Arial" w:hAnsi="Arial"/>
          <w:b/>
          <w:sz w:val="22"/>
          <w:u w:val="single"/>
        </w:rPr>
      </w:pPr>
      <w:r>
        <w:rPr>
          <w:rFonts w:ascii="Arial" w:eastAsia="Arial" w:hAnsi="Arial"/>
          <w:b/>
          <w:sz w:val="22"/>
          <w:u w:val="single"/>
        </w:rPr>
        <w:t>A) ABASTECIMENTO E RESERVA DE ÁGUA POTÁVEL:</w:t>
      </w:r>
    </w:p>
    <w:p w14:paraId="636B4029" w14:textId="77777777" w:rsidR="004B68B5" w:rsidRDefault="004B68B5">
      <w:pPr>
        <w:spacing w:line="48" w:lineRule="exact"/>
        <w:rPr>
          <w:rFonts w:ascii="Times New Roman" w:eastAsia="Times New Roman" w:hAnsi="Times New Roman"/>
        </w:rPr>
      </w:pPr>
    </w:p>
    <w:p w14:paraId="248963C0" w14:textId="77777777" w:rsidR="004B68B5" w:rsidRDefault="009D4435">
      <w:pPr>
        <w:numPr>
          <w:ilvl w:val="0"/>
          <w:numId w:val="7"/>
        </w:numPr>
        <w:tabs>
          <w:tab w:val="left" w:pos="211"/>
        </w:tabs>
        <w:spacing w:line="267" w:lineRule="auto"/>
        <w:jc w:val="both"/>
        <w:rPr>
          <w:rFonts w:ascii="Arial" w:eastAsia="Arial" w:hAnsi="Arial"/>
          <w:sz w:val="22"/>
        </w:rPr>
      </w:pPr>
      <w:r>
        <w:rPr>
          <w:rFonts w:ascii="Arial" w:eastAsia="Arial" w:hAnsi="Arial"/>
          <w:sz w:val="22"/>
        </w:rPr>
        <w:t>utilizado o reservatório do edifício e através de uma rede de tubos de PVC, onde a água é conduzida a cada ponto de utilização. Os reservatórios serão abastecidos pela rede pública.</w:t>
      </w:r>
    </w:p>
    <w:p w14:paraId="45C48415" w14:textId="77777777" w:rsidR="004B68B5" w:rsidRDefault="004B68B5">
      <w:pPr>
        <w:spacing w:line="300" w:lineRule="exact"/>
        <w:rPr>
          <w:rFonts w:ascii="Times New Roman" w:eastAsia="Times New Roman" w:hAnsi="Times New Roman"/>
        </w:rPr>
      </w:pPr>
    </w:p>
    <w:p w14:paraId="1F0BF079" w14:textId="77777777" w:rsidR="004B68B5" w:rsidRDefault="009D4435">
      <w:pPr>
        <w:spacing w:line="0" w:lineRule="atLeast"/>
        <w:rPr>
          <w:rFonts w:ascii="Arial" w:eastAsia="Arial" w:hAnsi="Arial"/>
          <w:b/>
          <w:sz w:val="22"/>
          <w:u w:val="single"/>
        </w:rPr>
      </w:pPr>
      <w:r>
        <w:rPr>
          <w:rFonts w:ascii="Arial" w:eastAsia="Arial" w:hAnsi="Arial"/>
          <w:b/>
          <w:sz w:val="22"/>
          <w:u w:val="single"/>
        </w:rPr>
        <w:t>B) ABASTECIMENTO DE ENERGIA ELÉTRICA:</w:t>
      </w:r>
    </w:p>
    <w:p w14:paraId="28151971" w14:textId="77777777" w:rsidR="004B68B5" w:rsidRDefault="004B68B5">
      <w:pPr>
        <w:spacing w:line="48" w:lineRule="exact"/>
        <w:rPr>
          <w:rFonts w:ascii="Times New Roman" w:eastAsia="Times New Roman" w:hAnsi="Times New Roman"/>
        </w:rPr>
      </w:pPr>
    </w:p>
    <w:p w14:paraId="4C7DC277" w14:textId="77777777" w:rsidR="004B68B5" w:rsidRDefault="009D4435">
      <w:pPr>
        <w:spacing w:line="267" w:lineRule="auto"/>
        <w:ind w:right="20"/>
        <w:jc w:val="both"/>
        <w:rPr>
          <w:rFonts w:ascii="Arial" w:eastAsia="Arial" w:hAnsi="Arial"/>
          <w:sz w:val="22"/>
        </w:rPr>
      </w:pPr>
      <w:r>
        <w:rPr>
          <w:rFonts w:ascii="Arial" w:eastAsia="Arial" w:hAnsi="Arial"/>
          <w:sz w:val="22"/>
        </w:rPr>
        <w:t>A energia elétrica que abastece o Hospital é fornecida pela CELESC, através do quadro de distribuição ligado à rede trifásica existente do quadro geral do edifício.</w:t>
      </w:r>
    </w:p>
    <w:p w14:paraId="0F9A34D6" w14:textId="77777777" w:rsidR="004B68B5" w:rsidRDefault="004B68B5">
      <w:pPr>
        <w:spacing w:line="300" w:lineRule="exact"/>
        <w:rPr>
          <w:rFonts w:ascii="Times New Roman" w:eastAsia="Times New Roman" w:hAnsi="Times New Roman"/>
        </w:rPr>
      </w:pPr>
    </w:p>
    <w:p w14:paraId="29E9B4E9" w14:textId="77777777" w:rsidR="004B68B5" w:rsidRDefault="009D4435">
      <w:pPr>
        <w:spacing w:line="0" w:lineRule="atLeast"/>
        <w:rPr>
          <w:rFonts w:ascii="Arial" w:eastAsia="Arial" w:hAnsi="Arial"/>
          <w:b/>
          <w:sz w:val="22"/>
          <w:u w:val="single"/>
        </w:rPr>
      </w:pPr>
      <w:r>
        <w:rPr>
          <w:rFonts w:ascii="Arial" w:eastAsia="Arial" w:hAnsi="Arial"/>
          <w:b/>
          <w:sz w:val="22"/>
          <w:u w:val="single"/>
        </w:rPr>
        <w:t>C) COLETA E DESTINAÇÃO DO ESGOTO:</w:t>
      </w:r>
    </w:p>
    <w:p w14:paraId="05CE06D8" w14:textId="77777777" w:rsidR="004B68B5" w:rsidRDefault="004B68B5">
      <w:pPr>
        <w:spacing w:line="48" w:lineRule="exact"/>
        <w:rPr>
          <w:rFonts w:ascii="Times New Roman" w:eastAsia="Times New Roman" w:hAnsi="Times New Roman"/>
        </w:rPr>
      </w:pPr>
    </w:p>
    <w:p w14:paraId="4BE948C9" w14:textId="77777777" w:rsidR="004B68B5" w:rsidRDefault="009D4435">
      <w:pPr>
        <w:spacing w:line="271" w:lineRule="auto"/>
        <w:jc w:val="both"/>
        <w:rPr>
          <w:rFonts w:ascii="Arial" w:eastAsia="Arial" w:hAnsi="Arial"/>
          <w:sz w:val="22"/>
        </w:rPr>
      </w:pPr>
      <w:r>
        <w:rPr>
          <w:rFonts w:ascii="Arial" w:eastAsia="Arial" w:hAnsi="Arial"/>
          <w:sz w:val="22"/>
        </w:rPr>
        <w:t>O esgoto é captado nos vários pontos através de rede de tubos de PVC e ligado a prumada do edifício que conduz até os efluentes ao sistema de tratamento composto por tanque séptico e filtro anaeróbico.</w:t>
      </w:r>
    </w:p>
    <w:p w14:paraId="4F9A2953" w14:textId="77777777" w:rsidR="004B68B5" w:rsidRDefault="004B68B5">
      <w:pPr>
        <w:spacing w:line="297" w:lineRule="exact"/>
        <w:rPr>
          <w:rFonts w:ascii="Times New Roman" w:eastAsia="Times New Roman" w:hAnsi="Times New Roman"/>
        </w:rPr>
      </w:pPr>
    </w:p>
    <w:p w14:paraId="68303AFA" w14:textId="77777777" w:rsidR="004B68B5" w:rsidRDefault="009D4435">
      <w:pPr>
        <w:spacing w:line="0" w:lineRule="atLeast"/>
        <w:rPr>
          <w:rFonts w:ascii="Arial" w:eastAsia="Arial" w:hAnsi="Arial"/>
          <w:b/>
          <w:sz w:val="22"/>
          <w:u w:val="single"/>
        </w:rPr>
      </w:pPr>
      <w:r>
        <w:rPr>
          <w:rFonts w:ascii="Arial" w:eastAsia="Arial" w:hAnsi="Arial"/>
          <w:b/>
          <w:sz w:val="22"/>
          <w:u w:val="single"/>
        </w:rPr>
        <w:t>D) COLETA E DESTINAÇÃO DE RESÍDUOS SÓLIDOS:</w:t>
      </w:r>
    </w:p>
    <w:p w14:paraId="1D538341" w14:textId="77777777" w:rsidR="004B68B5" w:rsidRDefault="004B68B5">
      <w:pPr>
        <w:spacing w:line="48" w:lineRule="exact"/>
        <w:rPr>
          <w:rFonts w:ascii="Times New Roman" w:eastAsia="Times New Roman" w:hAnsi="Times New Roman"/>
        </w:rPr>
      </w:pPr>
    </w:p>
    <w:p w14:paraId="27DF26D0" w14:textId="77777777" w:rsidR="004B68B5" w:rsidRDefault="009D4435">
      <w:pPr>
        <w:spacing w:line="274" w:lineRule="auto"/>
        <w:jc w:val="both"/>
        <w:rPr>
          <w:rFonts w:ascii="Arial" w:eastAsia="Arial" w:hAnsi="Arial"/>
          <w:sz w:val="22"/>
        </w:rPr>
      </w:pPr>
      <w:r>
        <w:rPr>
          <w:rFonts w:ascii="Arial" w:eastAsia="Arial" w:hAnsi="Arial"/>
          <w:sz w:val="22"/>
        </w:rPr>
        <w:t>Os resíduos sólidos são coletados e separados de acordo com seu destino, acondicionado em embalagens adequadas e levados ao depósito de resíduos sólidos do Hospital, sendo recolhidos por empresa terceirizada de apoio logístico de coleta de lixo seletivo. Tudo conforme o PGRSS (Plano de Gerenciamento de Resíduos de Serviços de Saúde) em utilização.</w:t>
      </w:r>
    </w:p>
    <w:p w14:paraId="36E0B701" w14:textId="77777777" w:rsidR="004B68B5" w:rsidRDefault="004B68B5">
      <w:pPr>
        <w:spacing w:line="290" w:lineRule="exact"/>
        <w:rPr>
          <w:rFonts w:ascii="Times New Roman" w:eastAsia="Times New Roman" w:hAnsi="Times New Roman"/>
        </w:rPr>
      </w:pPr>
    </w:p>
    <w:p w14:paraId="65D9791A" w14:textId="77777777" w:rsidR="004B68B5" w:rsidRDefault="009D4435">
      <w:pPr>
        <w:spacing w:line="0" w:lineRule="atLeast"/>
        <w:rPr>
          <w:rFonts w:ascii="Arial" w:eastAsia="Arial" w:hAnsi="Arial"/>
          <w:b/>
          <w:sz w:val="22"/>
          <w:u w:val="single"/>
        </w:rPr>
      </w:pPr>
      <w:r>
        <w:rPr>
          <w:rFonts w:ascii="Arial" w:eastAsia="Arial" w:hAnsi="Arial"/>
          <w:b/>
          <w:sz w:val="22"/>
          <w:u w:val="single"/>
        </w:rPr>
        <w:t>E) PREVENÇÃO CONTRA INCÊNDIOS:</w:t>
      </w:r>
    </w:p>
    <w:p w14:paraId="6307CF2F" w14:textId="77777777" w:rsidR="004B68B5" w:rsidRDefault="004B68B5">
      <w:pPr>
        <w:spacing w:line="51" w:lineRule="exact"/>
        <w:rPr>
          <w:rFonts w:ascii="Times New Roman" w:eastAsia="Times New Roman" w:hAnsi="Times New Roman"/>
        </w:rPr>
      </w:pPr>
    </w:p>
    <w:p w14:paraId="3DA417C4" w14:textId="791B4697" w:rsidR="004B68B5" w:rsidRDefault="009D4435">
      <w:pPr>
        <w:spacing w:line="271" w:lineRule="auto"/>
        <w:jc w:val="both"/>
        <w:rPr>
          <w:rFonts w:ascii="Arial" w:eastAsia="Arial" w:hAnsi="Arial"/>
          <w:sz w:val="22"/>
        </w:rPr>
      </w:pPr>
      <w:r>
        <w:rPr>
          <w:rFonts w:ascii="Arial" w:eastAsia="Arial" w:hAnsi="Arial"/>
          <w:sz w:val="22"/>
        </w:rPr>
        <w:t>Os projetos do edifício foram elaborados de acordo com as normas do Corpo de Bombeiros, ABNT e NBR. A edificação conta com iluminação de emergência e sinalização para abandono de local</w:t>
      </w:r>
      <w:r w:rsidRPr="00FD588A">
        <w:rPr>
          <w:rFonts w:ascii="Arial" w:eastAsia="Arial" w:hAnsi="Arial"/>
          <w:sz w:val="22"/>
        </w:rPr>
        <w:t xml:space="preserve">, extintores </w:t>
      </w:r>
      <w:r>
        <w:rPr>
          <w:rFonts w:ascii="Arial" w:eastAsia="Arial" w:hAnsi="Arial"/>
          <w:sz w:val="22"/>
        </w:rPr>
        <w:t>e as demais medidas necessárias.</w:t>
      </w:r>
    </w:p>
    <w:p w14:paraId="5B307DF0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6E5C41D1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6455E2C3" w14:textId="0C215BD4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76CC7B20" w14:textId="1D9C73C9" w:rsidR="000C2F0C" w:rsidRDefault="000C2F0C">
      <w:pPr>
        <w:spacing w:line="200" w:lineRule="exact"/>
        <w:rPr>
          <w:rFonts w:ascii="Times New Roman" w:eastAsia="Times New Roman" w:hAnsi="Times New Roman"/>
        </w:rPr>
      </w:pPr>
    </w:p>
    <w:p w14:paraId="1612B4EC" w14:textId="77777777" w:rsidR="000C2F0C" w:rsidRDefault="000C2F0C">
      <w:pPr>
        <w:spacing w:line="200" w:lineRule="exact"/>
        <w:rPr>
          <w:rFonts w:ascii="Times New Roman" w:eastAsia="Times New Roman" w:hAnsi="Times New Roman"/>
        </w:rPr>
      </w:pPr>
    </w:p>
    <w:p w14:paraId="4DE94C26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294D21BB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0F13DEE0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0859E5FC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7BD8A745" w14:textId="77777777" w:rsidR="004B68B5" w:rsidRDefault="004B68B5">
      <w:pPr>
        <w:spacing w:line="308" w:lineRule="exact"/>
        <w:rPr>
          <w:rFonts w:ascii="Times New Roman" w:eastAsia="Times New Roman" w:hAnsi="Times New Roman"/>
        </w:rPr>
      </w:pPr>
    </w:p>
    <w:p w14:paraId="41960125" w14:textId="77777777" w:rsidR="004B68B5" w:rsidRDefault="009D4435">
      <w:pPr>
        <w:spacing w:line="0" w:lineRule="atLeast"/>
        <w:rPr>
          <w:rFonts w:ascii="Arial" w:eastAsia="Arial" w:hAnsi="Arial"/>
          <w:color w:val="999999"/>
          <w:sz w:val="16"/>
        </w:rPr>
      </w:pPr>
      <w:proofErr w:type="gramStart"/>
      <w:r>
        <w:rPr>
          <w:rFonts w:ascii="Arial" w:eastAsia="Arial" w:hAnsi="Arial"/>
          <w:color w:val="999999"/>
          <w:sz w:val="16"/>
        </w:rPr>
        <w:t>Rua  Ângelo</w:t>
      </w:r>
      <w:proofErr w:type="gramEnd"/>
      <w:r>
        <w:rPr>
          <w:rFonts w:ascii="Arial" w:eastAsia="Arial" w:hAnsi="Arial"/>
          <w:color w:val="999999"/>
          <w:sz w:val="16"/>
        </w:rPr>
        <w:t xml:space="preserve"> Dias,  45, Sala 14B  - Blumenau/SC - E-mail: daniel@octusarquitetura.com.br - Fone: (47) 98434 3767</w:t>
      </w:r>
    </w:p>
    <w:p w14:paraId="32B6C4AE" w14:textId="77777777" w:rsidR="004B68B5" w:rsidRDefault="004B68B5">
      <w:pPr>
        <w:spacing w:line="27" w:lineRule="exact"/>
        <w:rPr>
          <w:rFonts w:ascii="Times New Roman" w:eastAsia="Times New Roman" w:hAnsi="Times New Roman"/>
        </w:rPr>
      </w:pPr>
    </w:p>
    <w:p w14:paraId="28A411B1" w14:textId="77777777" w:rsidR="004B68B5" w:rsidRDefault="009D4435">
      <w:pPr>
        <w:spacing w:line="0" w:lineRule="atLeast"/>
        <w:rPr>
          <w:rFonts w:ascii="Arial" w:eastAsia="Arial" w:hAnsi="Arial"/>
          <w:color w:val="999999"/>
          <w:sz w:val="16"/>
        </w:rPr>
      </w:pPr>
      <w:proofErr w:type="gramStart"/>
      <w:r>
        <w:rPr>
          <w:rFonts w:ascii="Arial" w:eastAsia="Arial" w:hAnsi="Arial"/>
          <w:color w:val="999999"/>
          <w:sz w:val="16"/>
        </w:rPr>
        <w:t>Rua  Ângelo</w:t>
      </w:r>
      <w:proofErr w:type="gramEnd"/>
      <w:r>
        <w:rPr>
          <w:rFonts w:ascii="Arial" w:eastAsia="Arial" w:hAnsi="Arial"/>
          <w:color w:val="999999"/>
          <w:sz w:val="16"/>
        </w:rPr>
        <w:t xml:space="preserve"> Dias,  45, Sala 14 -  Blumenau/SC - E-mail: jungebelli@terra.com.br - Fone:  (47) 3326 50635</w:t>
      </w:r>
    </w:p>
    <w:p w14:paraId="39477BE8" w14:textId="77777777" w:rsidR="004B68B5" w:rsidRDefault="004B68B5">
      <w:pPr>
        <w:spacing w:line="30" w:lineRule="exact"/>
        <w:rPr>
          <w:rFonts w:ascii="Times New Roman" w:eastAsia="Times New Roman" w:hAnsi="Times New Roman"/>
        </w:rPr>
      </w:pPr>
    </w:p>
    <w:p w14:paraId="06694D80" w14:textId="77777777" w:rsidR="004B68B5" w:rsidRDefault="009D4435">
      <w:pPr>
        <w:spacing w:line="0" w:lineRule="atLeast"/>
        <w:ind w:left="8940"/>
        <w:rPr>
          <w:rFonts w:ascii="Arial" w:eastAsia="Arial" w:hAnsi="Arial"/>
          <w:color w:val="999999"/>
          <w:sz w:val="16"/>
        </w:rPr>
      </w:pPr>
      <w:r>
        <w:rPr>
          <w:rFonts w:ascii="Arial" w:eastAsia="Arial" w:hAnsi="Arial"/>
          <w:color w:val="999999"/>
          <w:sz w:val="16"/>
        </w:rPr>
        <w:t>4</w:t>
      </w:r>
    </w:p>
    <w:p w14:paraId="10CECF4A" w14:textId="77777777" w:rsidR="004B68B5" w:rsidRDefault="004B68B5">
      <w:pPr>
        <w:spacing w:line="0" w:lineRule="atLeast"/>
        <w:ind w:left="8940"/>
        <w:rPr>
          <w:rFonts w:ascii="Arial" w:eastAsia="Arial" w:hAnsi="Arial"/>
          <w:color w:val="999999"/>
          <w:sz w:val="16"/>
        </w:rPr>
        <w:sectPr w:rsidR="004B68B5">
          <w:pgSz w:w="11900" w:h="16834"/>
          <w:pgMar w:top="1440" w:right="1429" w:bottom="0" w:left="1440" w:header="0" w:footer="0" w:gutter="0"/>
          <w:cols w:space="0" w:equalWidth="0">
            <w:col w:w="9040"/>
          </w:cols>
          <w:docGrid w:linePitch="360"/>
        </w:sectPr>
      </w:pPr>
    </w:p>
    <w:p w14:paraId="68F30EAA" w14:textId="704A95AD" w:rsidR="004B68B5" w:rsidRDefault="00C76E9B">
      <w:pPr>
        <w:spacing w:line="200" w:lineRule="exact"/>
        <w:rPr>
          <w:rFonts w:ascii="Times New Roman" w:eastAsia="Times New Roman" w:hAnsi="Times New Roman"/>
        </w:rPr>
      </w:pPr>
      <w:bookmarkStart w:id="5" w:name="page5"/>
      <w:bookmarkEnd w:id="5"/>
      <w:r>
        <w:rPr>
          <w:rFonts w:ascii="Arial" w:eastAsia="Arial" w:hAnsi="Arial"/>
          <w:noProof/>
          <w:color w:val="999999"/>
          <w:sz w:val="16"/>
        </w:rPr>
        <w:lastRenderedPageBreak/>
        <w:drawing>
          <wp:anchor distT="0" distB="0" distL="114300" distR="114300" simplePos="0" relativeHeight="251663360" behindDoc="1" locked="0" layoutInCell="1" allowOverlap="1" wp14:anchorId="2BA229D6" wp14:editId="49DAF735">
            <wp:simplePos x="0" y="0"/>
            <wp:positionH relativeFrom="page">
              <wp:posOffset>600710</wp:posOffset>
            </wp:positionH>
            <wp:positionV relativeFrom="page">
              <wp:posOffset>172085</wp:posOffset>
            </wp:positionV>
            <wp:extent cx="1762125" cy="590550"/>
            <wp:effectExtent l="0" t="0" r="0" b="0"/>
            <wp:wrapNone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Arial" w:hAnsi="Arial"/>
          <w:noProof/>
          <w:color w:val="999999"/>
          <w:sz w:val="16"/>
        </w:rPr>
        <w:drawing>
          <wp:anchor distT="0" distB="0" distL="114300" distR="114300" simplePos="0" relativeHeight="251664384" behindDoc="1" locked="0" layoutInCell="1" allowOverlap="1" wp14:anchorId="072BB144" wp14:editId="415D398E">
            <wp:simplePos x="0" y="0"/>
            <wp:positionH relativeFrom="page">
              <wp:posOffset>4924425</wp:posOffset>
            </wp:positionH>
            <wp:positionV relativeFrom="page">
              <wp:posOffset>181610</wp:posOffset>
            </wp:positionV>
            <wp:extent cx="1966595" cy="572135"/>
            <wp:effectExtent l="0" t="0" r="0" b="0"/>
            <wp:wrapNone/>
            <wp:docPr id="1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6595" cy="572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868638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76D7F2D9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76479B17" w14:textId="77777777" w:rsidR="008A3C8E" w:rsidRDefault="008A3C8E" w:rsidP="008A3C8E">
      <w:pPr>
        <w:spacing w:line="0" w:lineRule="atLeast"/>
        <w:ind w:right="20"/>
        <w:jc w:val="center"/>
        <w:rPr>
          <w:rFonts w:ascii="Arial" w:eastAsia="Arial" w:hAnsi="Arial"/>
          <w:b/>
          <w:sz w:val="22"/>
        </w:rPr>
      </w:pPr>
      <w:r>
        <w:rPr>
          <w:rFonts w:ascii="Arial" w:eastAsia="Arial" w:hAnsi="Arial"/>
          <w:b/>
          <w:sz w:val="22"/>
        </w:rPr>
        <w:t>RESPONSÁVEIS TÉCNICOS DO PROJETO:</w:t>
      </w:r>
    </w:p>
    <w:p w14:paraId="3415A5E9" w14:textId="77777777" w:rsidR="008A3C8E" w:rsidRDefault="008A3C8E" w:rsidP="008A3C8E">
      <w:pPr>
        <w:spacing w:line="200" w:lineRule="exact"/>
        <w:rPr>
          <w:rFonts w:ascii="Times New Roman" w:eastAsia="Times New Roman" w:hAnsi="Times New Roman"/>
        </w:rPr>
      </w:pPr>
    </w:p>
    <w:p w14:paraId="558C6D3C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07478120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5D31526F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483453CD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1A7FB365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3011EDF4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3AE26F53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1BD59A26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6C8752DB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1E829E76" w14:textId="77777777" w:rsidR="004B68B5" w:rsidRDefault="004B68B5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0"/>
        <w:gridCol w:w="4540"/>
      </w:tblGrid>
      <w:tr w:rsidR="004B68B5" w14:paraId="63254F99" w14:textId="77777777">
        <w:trPr>
          <w:trHeight w:val="253"/>
        </w:trPr>
        <w:tc>
          <w:tcPr>
            <w:tcW w:w="4400" w:type="dxa"/>
            <w:shd w:val="clear" w:color="auto" w:fill="auto"/>
            <w:vAlign w:val="bottom"/>
          </w:tcPr>
          <w:p w14:paraId="1405D4EF" w14:textId="77777777" w:rsidR="004B68B5" w:rsidRDefault="009D4435">
            <w:pPr>
              <w:spacing w:line="0" w:lineRule="atLeast"/>
              <w:ind w:right="370"/>
              <w:jc w:val="right"/>
              <w:rPr>
                <w:rFonts w:ascii="Arial" w:eastAsia="Arial" w:hAnsi="Arial"/>
                <w:w w:val="99"/>
                <w:sz w:val="22"/>
              </w:rPr>
            </w:pPr>
            <w:r>
              <w:rPr>
                <w:rFonts w:ascii="Arial" w:eastAsia="Arial" w:hAnsi="Arial"/>
                <w:w w:val="99"/>
                <w:sz w:val="22"/>
              </w:rPr>
              <w:t>________________________________</w:t>
            </w:r>
          </w:p>
        </w:tc>
        <w:tc>
          <w:tcPr>
            <w:tcW w:w="4540" w:type="dxa"/>
            <w:shd w:val="clear" w:color="auto" w:fill="auto"/>
            <w:vAlign w:val="bottom"/>
          </w:tcPr>
          <w:p w14:paraId="3EC693EA" w14:textId="77777777" w:rsidR="004B68B5" w:rsidRDefault="009D4435">
            <w:pPr>
              <w:spacing w:line="0" w:lineRule="atLeast"/>
              <w:jc w:val="right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_________________________________</w:t>
            </w:r>
          </w:p>
        </w:tc>
      </w:tr>
      <w:tr w:rsidR="004B68B5" w14:paraId="2CC2F6C2" w14:textId="77777777">
        <w:trPr>
          <w:trHeight w:val="288"/>
        </w:trPr>
        <w:tc>
          <w:tcPr>
            <w:tcW w:w="4400" w:type="dxa"/>
            <w:shd w:val="clear" w:color="auto" w:fill="auto"/>
            <w:vAlign w:val="bottom"/>
          </w:tcPr>
          <w:p w14:paraId="296B8763" w14:textId="77777777" w:rsidR="004B68B5" w:rsidRDefault="009D4435">
            <w:pPr>
              <w:spacing w:line="0" w:lineRule="atLeast"/>
              <w:ind w:right="130"/>
              <w:jc w:val="center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DANIEL OTÁVIO MAFFEZZOLLI</w:t>
            </w:r>
          </w:p>
        </w:tc>
        <w:tc>
          <w:tcPr>
            <w:tcW w:w="4540" w:type="dxa"/>
            <w:shd w:val="clear" w:color="auto" w:fill="auto"/>
            <w:vAlign w:val="bottom"/>
          </w:tcPr>
          <w:p w14:paraId="1D359C89" w14:textId="77777777" w:rsidR="004B68B5" w:rsidRDefault="009D4435">
            <w:pPr>
              <w:spacing w:line="0" w:lineRule="atLeast"/>
              <w:ind w:left="470"/>
              <w:jc w:val="center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RAEL BELLI</w:t>
            </w:r>
          </w:p>
        </w:tc>
      </w:tr>
      <w:tr w:rsidR="004B68B5" w14:paraId="3246D1CE" w14:textId="77777777">
        <w:trPr>
          <w:trHeight w:val="293"/>
        </w:trPr>
        <w:tc>
          <w:tcPr>
            <w:tcW w:w="4400" w:type="dxa"/>
            <w:shd w:val="clear" w:color="auto" w:fill="auto"/>
            <w:vAlign w:val="bottom"/>
          </w:tcPr>
          <w:p w14:paraId="4E8132CA" w14:textId="77777777" w:rsidR="004B68B5" w:rsidRDefault="009D4435">
            <w:pPr>
              <w:spacing w:line="0" w:lineRule="atLeast"/>
              <w:ind w:right="130"/>
              <w:jc w:val="center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Arquiteto e Urbanista</w:t>
            </w:r>
          </w:p>
        </w:tc>
        <w:tc>
          <w:tcPr>
            <w:tcW w:w="4540" w:type="dxa"/>
            <w:shd w:val="clear" w:color="auto" w:fill="auto"/>
            <w:vAlign w:val="bottom"/>
          </w:tcPr>
          <w:p w14:paraId="4D863FB5" w14:textId="77777777" w:rsidR="004B68B5" w:rsidRDefault="009D4435">
            <w:pPr>
              <w:spacing w:line="0" w:lineRule="atLeast"/>
              <w:ind w:left="470"/>
              <w:jc w:val="center"/>
              <w:rPr>
                <w:rFonts w:ascii="Arial" w:eastAsia="Arial" w:hAnsi="Arial"/>
                <w:w w:val="99"/>
                <w:sz w:val="22"/>
              </w:rPr>
            </w:pPr>
            <w:r>
              <w:rPr>
                <w:rFonts w:ascii="Arial" w:eastAsia="Arial" w:hAnsi="Arial"/>
                <w:w w:val="99"/>
                <w:sz w:val="22"/>
              </w:rPr>
              <w:t>Arquiteto e Urbanista</w:t>
            </w:r>
          </w:p>
        </w:tc>
      </w:tr>
      <w:tr w:rsidR="004B68B5" w14:paraId="44412D5F" w14:textId="77777777">
        <w:trPr>
          <w:trHeight w:val="290"/>
        </w:trPr>
        <w:tc>
          <w:tcPr>
            <w:tcW w:w="4400" w:type="dxa"/>
            <w:shd w:val="clear" w:color="auto" w:fill="auto"/>
            <w:vAlign w:val="bottom"/>
          </w:tcPr>
          <w:p w14:paraId="61EB9783" w14:textId="77777777" w:rsidR="004B68B5" w:rsidRDefault="009D4435">
            <w:pPr>
              <w:spacing w:line="0" w:lineRule="atLeast"/>
              <w:ind w:right="70"/>
              <w:jc w:val="center"/>
              <w:rPr>
                <w:rFonts w:ascii="Arial" w:eastAsia="Arial" w:hAnsi="Arial"/>
                <w:w w:val="99"/>
                <w:sz w:val="22"/>
              </w:rPr>
            </w:pPr>
            <w:r>
              <w:rPr>
                <w:rFonts w:ascii="Arial" w:eastAsia="Arial" w:hAnsi="Arial"/>
                <w:w w:val="99"/>
                <w:sz w:val="22"/>
              </w:rPr>
              <w:t>CAU/SC - A31358-0</w:t>
            </w:r>
          </w:p>
        </w:tc>
        <w:tc>
          <w:tcPr>
            <w:tcW w:w="4540" w:type="dxa"/>
            <w:shd w:val="clear" w:color="auto" w:fill="auto"/>
            <w:vAlign w:val="bottom"/>
          </w:tcPr>
          <w:p w14:paraId="262067F7" w14:textId="77777777" w:rsidR="004B68B5" w:rsidRDefault="009D4435">
            <w:pPr>
              <w:spacing w:line="0" w:lineRule="atLeast"/>
              <w:ind w:left="550"/>
              <w:jc w:val="center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CAU - A33766-8</w:t>
            </w:r>
          </w:p>
        </w:tc>
      </w:tr>
    </w:tbl>
    <w:p w14:paraId="137669A9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40C02B32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2745FCD9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4301E8F3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3B527D22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tbl>
      <w:tblPr>
        <w:tblpPr w:leftFromText="141" w:rightFromText="141" w:vertAnchor="text" w:horzAnchor="margin" w:tblpXSpec="center" w:tblpY="117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7"/>
        <w:gridCol w:w="2520"/>
      </w:tblGrid>
      <w:tr w:rsidR="0008631D" w14:paraId="50E24A27" w14:textId="77777777" w:rsidTr="0008631D">
        <w:trPr>
          <w:trHeight w:val="224"/>
        </w:trPr>
        <w:tc>
          <w:tcPr>
            <w:tcW w:w="2657" w:type="dxa"/>
            <w:vMerge w:val="restart"/>
            <w:shd w:val="clear" w:color="auto" w:fill="auto"/>
            <w:vAlign w:val="bottom"/>
          </w:tcPr>
          <w:p w14:paraId="39A31E29" w14:textId="77777777" w:rsidR="0008631D" w:rsidRDefault="0008631D" w:rsidP="0008631D">
            <w:pPr>
              <w:spacing w:line="0" w:lineRule="atLeast"/>
              <w:rPr>
                <w:rFonts w:ascii="Arial" w:eastAsia="Arial" w:hAnsi="Arial"/>
                <w:sz w:val="31"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14:paraId="41C8D6B9" w14:textId="77777777" w:rsidR="0008631D" w:rsidRDefault="0008631D" w:rsidP="0008631D">
            <w:pPr>
              <w:spacing w:line="0" w:lineRule="atLeast"/>
              <w:ind w:left="80"/>
              <w:rPr>
                <w:rFonts w:ascii="Arial" w:eastAsia="Arial" w:hAnsi="Arial"/>
                <w:w w:val="89"/>
                <w:sz w:val="15"/>
              </w:rPr>
            </w:pPr>
          </w:p>
        </w:tc>
      </w:tr>
      <w:tr w:rsidR="0008631D" w14:paraId="67615E2E" w14:textId="77777777" w:rsidTr="0008631D">
        <w:trPr>
          <w:trHeight w:val="147"/>
        </w:trPr>
        <w:tc>
          <w:tcPr>
            <w:tcW w:w="2657" w:type="dxa"/>
            <w:vMerge/>
            <w:shd w:val="clear" w:color="auto" w:fill="auto"/>
            <w:vAlign w:val="bottom"/>
          </w:tcPr>
          <w:p w14:paraId="144396EF" w14:textId="77777777" w:rsidR="0008631D" w:rsidRDefault="0008631D" w:rsidP="0008631D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14:paraId="0001FD5C" w14:textId="77777777" w:rsidR="0008631D" w:rsidRDefault="0008631D" w:rsidP="0008631D">
            <w:pPr>
              <w:spacing w:line="147" w:lineRule="exact"/>
              <w:ind w:left="80"/>
              <w:rPr>
                <w:rFonts w:ascii="Arial" w:eastAsia="Arial" w:hAnsi="Arial"/>
                <w:w w:val="84"/>
                <w:sz w:val="15"/>
              </w:rPr>
            </w:pPr>
          </w:p>
        </w:tc>
      </w:tr>
      <w:tr w:rsidR="0008631D" w14:paraId="65A16C48" w14:textId="77777777" w:rsidTr="0008631D">
        <w:trPr>
          <w:trHeight w:val="205"/>
        </w:trPr>
        <w:tc>
          <w:tcPr>
            <w:tcW w:w="2657" w:type="dxa"/>
            <w:vMerge w:val="restart"/>
            <w:shd w:val="clear" w:color="auto" w:fill="auto"/>
            <w:vAlign w:val="bottom"/>
          </w:tcPr>
          <w:p w14:paraId="1D66E78D" w14:textId="77777777" w:rsidR="0008631D" w:rsidRDefault="0008631D" w:rsidP="0008631D">
            <w:pPr>
              <w:spacing w:line="0" w:lineRule="atLeast"/>
              <w:rPr>
                <w:rFonts w:ascii="Arial" w:eastAsia="Arial" w:hAnsi="Arial"/>
                <w:sz w:val="31"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14:paraId="0FCDCF96" w14:textId="77777777" w:rsidR="0008631D" w:rsidRDefault="0008631D" w:rsidP="0008631D">
            <w:pPr>
              <w:spacing w:line="0" w:lineRule="atLeast"/>
              <w:ind w:left="80"/>
              <w:rPr>
                <w:rFonts w:ascii="Arial" w:eastAsia="Arial" w:hAnsi="Arial"/>
                <w:w w:val="87"/>
                <w:sz w:val="15"/>
              </w:rPr>
            </w:pPr>
          </w:p>
        </w:tc>
      </w:tr>
      <w:tr w:rsidR="0008631D" w14:paraId="64812F0F" w14:textId="77777777" w:rsidTr="0008631D">
        <w:trPr>
          <w:trHeight w:val="167"/>
        </w:trPr>
        <w:tc>
          <w:tcPr>
            <w:tcW w:w="2657" w:type="dxa"/>
            <w:vMerge/>
            <w:shd w:val="clear" w:color="auto" w:fill="auto"/>
            <w:vAlign w:val="bottom"/>
          </w:tcPr>
          <w:p w14:paraId="7CC3E83C" w14:textId="77777777" w:rsidR="0008631D" w:rsidRDefault="0008631D" w:rsidP="0008631D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14:paraId="02B13D16" w14:textId="77777777" w:rsidR="0008631D" w:rsidRDefault="0008631D" w:rsidP="0008631D">
            <w:pPr>
              <w:spacing w:line="167" w:lineRule="exact"/>
              <w:ind w:left="80"/>
              <w:rPr>
                <w:rFonts w:ascii="Arial" w:eastAsia="Arial" w:hAnsi="Arial"/>
                <w:sz w:val="15"/>
              </w:rPr>
            </w:pPr>
          </w:p>
        </w:tc>
      </w:tr>
      <w:tr w:rsidR="0008631D" w14:paraId="54E6D015" w14:textId="77777777" w:rsidTr="0008631D">
        <w:trPr>
          <w:trHeight w:val="185"/>
        </w:trPr>
        <w:tc>
          <w:tcPr>
            <w:tcW w:w="2657" w:type="dxa"/>
            <w:vMerge w:val="restart"/>
            <w:shd w:val="clear" w:color="auto" w:fill="auto"/>
            <w:vAlign w:val="bottom"/>
          </w:tcPr>
          <w:p w14:paraId="4AF749E3" w14:textId="77777777" w:rsidR="0008631D" w:rsidRDefault="0008631D" w:rsidP="0008631D">
            <w:pPr>
              <w:spacing w:line="0" w:lineRule="atLeast"/>
              <w:rPr>
                <w:rFonts w:ascii="Arial" w:eastAsia="Arial" w:hAnsi="Arial"/>
                <w:w w:val="89"/>
                <w:sz w:val="31"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14:paraId="0BDA687A" w14:textId="77777777" w:rsidR="0008631D" w:rsidRDefault="0008631D" w:rsidP="0008631D">
            <w:pPr>
              <w:spacing w:line="0" w:lineRule="atLeast"/>
              <w:ind w:left="80"/>
              <w:rPr>
                <w:rFonts w:ascii="Arial" w:eastAsia="Arial" w:hAnsi="Arial"/>
                <w:w w:val="95"/>
                <w:sz w:val="15"/>
              </w:rPr>
            </w:pPr>
          </w:p>
        </w:tc>
      </w:tr>
      <w:tr w:rsidR="0008631D" w14:paraId="55ADCFD6" w14:textId="77777777" w:rsidTr="0008631D">
        <w:trPr>
          <w:trHeight w:val="176"/>
        </w:trPr>
        <w:tc>
          <w:tcPr>
            <w:tcW w:w="2657" w:type="dxa"/>
            <w:vMerge/>
            <w:shd w:val="clear" w:color="auto" w:fill="auto"/>
            <w:vAlign w:val="bottom"/>
          </w:tcPr>
          <w:p w14:paraId="35C9A593" w14:textId="77777777" w:rsidR="0008631D" w:rsidRDefault="0008631D" w:rsidP="0008631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14:paraId="13E1BA1E" w14:textId="77777777" w:rsidR="0008631D" w:rsidRDefault="0008631D" w:rsidP="0008631D">
            <w:pPr>
              <w:spacing w:line="0" w:lineRule="atLeast"/>
              <w:ind w:left="80"/>
              <w:rPr>
                <w:rFonts w:ascii="Arial" w:eastAsia="Arial" w:hAnsi="Arial"/>
                <w:sz w:val="15"/>
              </w:rPr>
            </w:pPr>
          </w:p>
        </w:tc>
      </w:tr>
      <w:tr w:rsidR="0008631D" w14:paraId="17B90080" w14:textId="77777777" w:rsidTr="0008631D">
        <w:trPr>
          <w:trHeight w:val="176"/>
        </w:trPr>
        <w:tc>
          <w:tcPr>
            <w:tcW w:w="2657" w:type="dxa"/>
            <w:vMerge w:val="restart"/>
            <w:shd w:val="clear" w:color="auto" w:fill="auto"/>
            <w:vAlign w:val="bottom"/>
          </w:tcPr>
          <w:p w14:paraId="080B34C4" w14:textId="77777777" w:rsidR="0008631D" w:rsidRDefault="0008631D" w:rsidP="0008631D">
            <w:pPr>
              <w:spacing w:line="251" w:lineRule="exact"/>
              <w:rPr>
                <w:rFonts w:ascii="Arial" w:eastAsia="Arial" w:hAnsi="Arial"/>
                <w:sz w:val="29"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14:paraId="30F3E586" w14:textId="77777777" w:rsidR="0008631D" w:rsidRDefault="0008631D" w:rsidP="0008631D">
            <w:pPr>
              <w:spacing w:line="0" w:lineRule="atLeast"/>
              <w:ind w:left="80"/>
              <w:rPr>
                <w:rFonts w:ascii="Arial" w:eastAsia="Arial" w:hAnsi="Arial"/>
                <w:sz w:val="15"/>
              </w:rPr>
            </w:pPr>
          </w:p>
        </w:tc>
      </w:tr>
      <w:tr w:rsidR="0008631D" w14:paraId="4EA00D40" w14:textId="77777777" w:rsidTr="0008631D">
        <w:trPr>
          <w:trHeight w:val="75"/>
        </w:trPr>
        <w:tc>
          <w:tcPr>
            <w:tcW w:w="2657" w:type="dxa"/>
            <w:vMerge/>
            <w:shd w:val="clear" w:color="auto" w:fill="auto"/>
            <w:vAlign w:val="bottom"/>
          </w:tcPr>
          <w:p w14:paraId="2F54F888" w14:textId="77777777" w:rsidR="0008631D" w:rsidRDefault="0008631D" w:rsidP="0008631D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14:paraId="69CF3E90" w14:textId="77777777" w:rsidR="0008631D" w:rsidRDefault="0008631D" w:rsidP="0008631D">
            <w:pPr>
              <w:spacing w:line="75" w:lineRule="exact"/>
              <w:ind w:left="80"/>
              <w:rPr>
                <w:rFonts w:ascii="Arial" w:eastAsia="Arial" w:hAnsi="Arial"/>
                <w:sz w:val="8"/>
              </w:rPr>
            </w:pPr>
          </w:p>
        </w:tc>
      </w:tr>
    </w:tbl>
    <w:p w14:paraId="6697466F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5475FC4C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4D5CBFA2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7A308363" w14:textId="77777777" w:rsidR="004B68B5" w:rsidRDefault="004B68B5">
      <w:pPr>
        <w:spacing w:line="299" w:lineRule="exact"/>
        <w:rPr>
          <w:rFonts w:ascii="Times New Roman" w:eastAsia="Times New Roman" w:hAnsi="Times New Roman"/>
        </w:rPr>
      </w:pPr>
    </w:p>
    <w:p w14:paraId="391B5484" w14:textId="7862D74F" w:rsidR="004B68B5" w:rsidRDefault="004B68B5">
      <w:pPr>
        <w:spacing w:line="20" w:lineRule="exact"/>
        <w:rPr>
          <w:rFonts w:ascii="Times New Roman" w:eastAsia="Times New Roman" w:hAnsi="Times New Roman"/>
        </w:rPr>
      </w:pPr>
    </w:p>
    <w:p w14:paraId="688627AA" w14:textId="77777777" w:rsidR="004B68B5" w:rsidRDefault="009D4435">
      <w:pPr>
        <w:spacing w:line="226" w:lineRule="auto"/>
        <w:ind w:left="1880"/>
        <w:rPr>
          <w:rFonts w:ascii="Arial" w:eastAsia="Arial" w:hAnsi="Arial"/>
          <w:sz w:val="22"/>
        </w:rPr>
      </w:pPr>
      <w:r>
        <w:rPr>
          <w:rFonts w:ascii="Arial" w:eastAsia="Arial" w:hAnsi="Arial"/>
          <w:sz w:val="22"/>
        </w:rPr>
        <w:t>___________________________________________</w:t>
      </w:r>
    </w:p>
    <w:p w14:paraId="7DAC8B2E" w14:textId="77777777" w:rsidR="004B68B5" w:rsidRDefault="004B68B5">
      <w:pPr>
        <w:spacing w:line="35" w:lineRule="exact"/>
        <w:rPr>
          <w:rFonts w:ascii="Times New Roman" w:eastAsia="Times New Roman" w:hAnsi="Times New Roman"/>
        </w:rPr>
      </w:pPr>
    </w:p>
    <w:p w14:paraId="5F646F87" w14:textId="101B3B69" w:rsidR="004B68B5" w:rsidRPr="003E0723" w:rsidRDefault="009D4435">
      <w:pPr>
        <w:spacing w:line="0" w:lineRule="atLeast"/>
        <w:ind w:right="20"/>
        <w:jc w:val="center"/>
        <w:rPr>
          <w:rFonts w:ascii="Arial" w:eastAsia="Arial" w:hAnsi="Arial"/>
          <w:b/>
          <w:color w:val="FF0000"/>
          <w:sz w:val="22"/>
        </w:rPr>
      </w:pPr>
      <w:r w:rsidRPr="003E0723">
        <w:rPr>
          <w:rFonts w:ascii="Arial" w:eastAsia="Arial" w:hAnsi="Arial"/>
          <w:b/>
          <w:color w:val="FF0000"/>
          <w:sz w:val="22"/>
        </w:rPr>
        <w:t xml:space="preserve">RESPONSÁVEL TÉCNICO </w:t>
      </w:r>
      <w:r w:rsidR="00431F7C" w:rsidRPr="003E0723">
        <w:rPr>
          <w:rFonts w:ascii="Arial" w:eastAsia="Arial" w:hAnsi="Arial"/>
          <w:b/>
          <w:color w:val="FF0000"/>
          <w:sz w:val="22"/>
        </w:rPr>
        <w:t>FUNDO MUNICIPAL DE SAUDE DE VITOR MEIRELES</w:t>
      </w:r>
      <w:r w:rsidRPr="003E0723">
        <w:rPr>
          <w:rFonts w:ascii="Arial" w:eastAsia="Arial" w:hAnsi="Arial"/>
          <w:b/>
          <w:color w:val="FF0000"/>
          <w:sz w:val="22"/>
        </w:rPr>
        <w:t>:</w:t>
      </w:r>
    </w:p>
    <w:p w14:paraId="2B1765C9" w14:textId="77777777" w:rsidR="004B68B5" w:rsidRDefault="004B68B5">
      <w:pPr>
        <w:spacing w:line="40" w:lineRule="exact"/>
        <w:rPr>
          <w:rFonts w:ascii="Times New Roman" w:eastAsia="Times New Roman" w:hAnsi="Times New Roman"/>
        </w:rPr>
      </w:pPr>
    </w:p>
    <w:p w14:paraId="3BA89E65" w14:textId="6E16E730" w:rsidR="004B68B5" w:rsidRDefault="00425372">
      <w:pPr>
        <w:spacing w:line="0" w:lineRule="atLeast"/>
        <w:ind w:right="20"/>
        <w:jc w:val="center"/>
        <w:rPr>
          <w:rFonts w:ascii="Arial" w:eastAsia="Arial" w:hAnsi="Arial"/>
          <w:sz w:val="22"/>
        </w:rPr>
      </w:pPr>
      <w:r>
        <w:rPr>
          <w:rFonts w:ascii="Arial" w:eastAsia="Arial" w:hAnsi="Arial"/>
          <w:sz w:val="22"/>
        </w:rPr>
        <w:t xml:space="preserve">Dr. Leomar Tadeu </w:t>
      </w:r>
      <w:proofErr w:type="spellStart"/>
      <w:r>
        <w:rPr>
          <w:rFonts w:ascii="Arial" w:eastAsia="Arial" w:hAnsi="Arial"/>
          <w:sz w:val="22"/>
        </w:rPr>
        <w:t>Tolfo</w:t>
      </w:r>
      <w:proofErr w:type="spellEnd"/>
      <w:r w:rsidR="0008631D">
        <w:rPr>
          <w:rFonts w:ascii="Arial" w:eastAsia="Arial" w:hAnsi="Arial"/>
          <w:sz w:val="22"/>
        </w:rPr>
        <w:t xml:space="preserve"> </w:t>
      </w:r>
    </w:p>
    <w:p w14:paraId="4ED16261" w14:textId="77777777" w:rsidR="004B68B5" w:rsidRDefault="004B68B5">
      <w:pPr>
        <w:spacing w:line="40" w:lineRule="exact"/>
        <w:rPr>
          <w:rFonts w:ascii="Times New Roman" w:eastAsia="Times New Roman" w:hAnsi="Times New Roman"/>
        </w:rPr>
      </w:pPr>
    </w:p>
    <w:p w14:paraId="51B80D56" w14:textId="6C991C3B" w:rsidR="004B68B5" w:rsidRDefault="009D4435">
      <w:pPr>
        <w:spacing w:line="0" w:lineRule="atLeast"/>
        <w:jc w:val="center"/>
        <w:rPr>
          <w:rFonts w:ascii="Arial" w:eastAsia="Arial" w:hAnsi="Arial"/>
          <w:sz w:val="22"/>
        </w:rPr>
      </w:pPr>
      <w:r>
        <w:rPr>
          <w:rFonts w:ascii="Arial" w:eastAsia="Arial" w:hAnsi="Arial"/>
          <w:sz w:val="22"/>
        </w:rPr>
        <w:t xml:space="preserve">CRM/SC nº </w:t>
      </w:r>
      <w:r w:rsidR="00425372">
        <w:rPr>
          <w:rFonts w:ascii="Arial" w:eastAsia="Arial" w:hAnsi="Arial"/>
          <w:sz w:val="22"/>
        </w:rPr>
        <w:t>024519/SC</w:t>
      </w:r>
    </w:p>
    <w:p w14:paraId="1CE47DE0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04BDC7DB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7FA8C8FD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0933871A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18D2A738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6465E0B7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336AB05C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1EFC9822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5B651A9B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50BA865F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1EC1D117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0C7F2C63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05D67AF4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1037A3D5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4194D6E7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0605426C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12D1EF4C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1AD5E3B8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1A8DCAA9" w14:textId="77777777" w:rsidR="004B68B5" w:rsidRDefault="004B68B5">
      <w:pPr>
        <w:spacing w:line="220" w:lineRule="exact"/>
        <w:rPr>
          <w:rFonts w:ascii="Times New Roman" w:eastAsia="Times New Roman" w:hAnsi="Times New Roman"/>
        </w:rPr>
      </w:pPr>
    </w:p>
    <w:p w14:paraId="4CA46D71" w14:textId="08D0B61D" w:rsidR="004B68B5" w:rsidRDefault="009D4435">
      <w:pPr>
        <w:spacing w:line="0" w:lineRule="atLeast"/>
        <w:ind w:right="20"/>
        <w:jc w:val="center"/>
        <w:rPr>
          <w:rFonts w:ascii="Arial" w:eastAsia="Arial" w:hAnsi="Arial"/>
          <w:sz w:val="22"/>
        </w:rPr>
      </w:pPr>
      <w:r>
        <w:rPr>
          <w:rFonts w:ascii="Arial" w:eastAsia="Arial" w:hAnsi="Arial"/>
          <w:sz w:val="22"/>
        </w:rPr>
        <w:t xml:space="preserve">BLUMENAU, </w:t>
      </w:r>
      <w:r w:rsidR="003E00E4">
        <w:rPr>
          <w:rFonts w:ascii="Arial" w:eastAsia="Arial" w:hAnsi="Arial"/>
          <w:sz w:val="22"/>
        </w:rPr>
        <w:t>13</w:t>
      </w:r>
      <w:r>
        <w:rPr>
          <w:rFonts w:ascii="Arial" w:eastAsia="Arial" w:hAnsi="Arial"/>
          <w:sz w:val="22"/>
        </w:rPr>
        <w:t xml:space="preserve"> DE </w:t>
      </w:r>
      <w:r w:rsidR="00B679CA">
        <w:rPr>
          <w:rFonts w:ascii="Arial" w:eastAsia="Arial" w:hAnsi="Arial"/>
          <w:sz w:val="22"/>
        </w:rPr>
        <w:t>DEZ</w:t>
      </w:r>
      <w:r>
        <w:rPr>
          <w:rFonts w:ascii="Arial" w:eastAsia="Arial" w:hAnsi="Arial"/>
          <w:sz w:val="22"/>
        </w:rPr>
        <w:t>EMBRO DE 2021.</w:t>
      </w:r>
    </w:p>
    <w:p w14:paraId="5B075CCB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447FC24B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744D9C52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6072F743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3584C0BF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40E33F72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6905CD02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1E96A257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13DEAA91" w14:textId="77777777" w:rsidR="004B68B5" w:rsidRDefault="004B68B5">
      <w:pPr>
        <w:spacing w:line="200" w:lineRule="exact"/>
        <w:rPr>
          <w:rFonts w:ascii="Times New Roman" w:eastAsia="Times New Roman" w:hAnsi="Times New Roman"/>
        </w:rPr>
      </w:pPr>
    </w:p>
    <w:p w14:paraId="604230AD" w14:textId="77777777" w:rsidR="004B68B5" w:rsidRDefault="004B68B5">
      <w:pPr>
        <w:spacing w:line="275" w:lineRule="exact"/>
        <w:rPr>
          <w:rFonts w:ascii="Times New Roman" w:eastAsia="Times New Roman" w:hAnsi="Times New Roman"/>
        </w:rPr>
      </w:pPr>
    </w:p>
    <w:p w14:paraId="665238EF" w14:textId="77777777" w:rsidR="004B68B5" w:rsidRDefault="009D4435">
      <w:pPr>
        <w:spacing w:line="0" w:lineRule="atLeast"/>
        <w:rPr>
          <w:rFonts w:ascii="Arial" w:eastAsia="Arial" w:hAnsi="Arial"/>
          <w:color w:val="999999"/>
          <w:sz w:val="16"/>
        </w:rPr>
      </w:pPr>
      <w:proofErr w:type="gramStart"/>
      <w:r>
        <w:rPr>
          <w:rFonts w:ascii="Arial" w:eastAsia="Arial" w:hAnsi="Arial"/>
          <w:color w:val="999999"/>
          <w:sz w:val="16"/>
        </w:rPr>
        <w:t>Rua  Ângelo</w:t>
      </w:r>
      <w:proofErr w:type="gramEnd"/>
      <w:r>
        <w:rPr>
          <w:rFonts w:ascii="Arial" w:eastAsia="Arial" w:hAnsi="Arial"/>
          <w:color w:val="999999"/>
          <w:sz w:val="16"/>
        </w:rPr>
        <w:t xml:space="preserve"> Dias,  45, Sala 14B  - Blumenau/SC - E-mail: daniel@octusarquitetura.com.br - Fone: (47) 98434 3767</w:t>
      </w:r>
    </w:p>
    <w:p w14:paraId="7B5F0BBA" w14:textId="77777777" w:rsidR="004B68B5" w:rsidRDefault="004B68B5">
      <w:pPr>
        <w:spacing w:line="27" w:lineRule="exact"/>
        <w:rPr>
          <w:rFonts w:ascii="Times New Roman" w:eastAsia="Times New Roman" w:hAnsi="Times New Roman"/>
        </w:rPr>
      </w:pPr>
    </w:p>
    <w:p w14:paraId="0851D5C9" w14:textId="77777777" w:rsidR="004B68B5" w:rsidRDefault="009D4435">
      <w:pPr>
        <w:spacing w:line="0" w:lineRule="atLeast"/>
        <w:rPr>
          <w:rFonts w:ascii="Arial" w:eastAsia="Arial" w:hAnsi="Arial"/>
          <w:color w:val="999999"/>
          <w:sz w:val="16"/>
        </w:rPr>
      </w:pPr>
      <w:proofErr w:type="gramStart"/>
      <w:r>
        <w:rPr>
          <w:rFonts w:ascii="Arial" w:eastAsia="Arial" w:hAnsi="Arial"/>
          <w:color w:val="999999"/>
          <w:sz w:val="16"/>
        </w:rPr>
        <w:t>Rua  Ângelo</w:t>
      </w:r>
      <w:proofErr w:type="gramEnd"/>
      <w:r>
        <w:rPr>
          <w:rFonts w:ascii="Arial" w:eastAsia="Arial" w:hAnsi="Arial"/>
          <w:color w:val="999999"/>
          <w:sz w:val="16"/>
        </w:rPr>
        <w:t xml:space="preserve"> Dias,  45, Sala 14 -  Blumenau/SC - E-mail: jungebelli@terra.com.br - Fone:  (47) 3326 50635</w:t>
      </w:r>
    </w:p>
    <w:p w14:paraId="46833332" w14:textId="77777777" w:rsidR="004B68B5" w:rsidRDefault="004B68B5">
      <w:pPr>
        <w:spacing w:line="30" w:lineRule="exact"/>
        <w:rPr>
          <w:rFonts w:ascii="Times New Roman" w:eastAsia="Times New Roman" w:hAnsi="Times New Roman"/>
        </w:rPr>
      </w:pPr>
    </w:p>
    <w:p w14:paraId="324FE154" w14:textId="77777777" w:rsidR="009D4435" w:rsidRDefault="009D4435">
      <w:pPr>
        <w:spacing w:line="0" w:lineRule="atLeast"/>
        <w:jc w:val="right"/>
        <w:rPr>
          <w:rFonts w:ascii="Arial" w:eastAsia="Arial" w:hAnsi="Arial"/>
          <w:color w:val="999999"/>
          <w:sz w:val="16"/>
        </w:rPr>
      </w:pPr>
      <w:r>
        <w:rPr>
          <w:rFonts w:ascii="Arial" w:eastAsia="Arial" w:hAnsi="Arial"/>
          <w:color w:val="999999"/>
          <w:sz w:val="16"/>
        </w:rPr>
        <w:t>5</w:t>
      </w:r>
    </w:p>
    <w:sectPr w:rsidR="009D4435">
      <w:pgSz w:w="11900" w:h="16834"/>
      <w:pgMar w:top="1440" w:right="1429" w:bottom="0" w:left="1440" w:header="0" w:footer="0" w:gutter="0"/>
      <w:cols w:space="0" w:equalWidth="0">
        <w:col w:w="904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625558EC"/>
    <w:lvl w:ilvl="0" w:tplc="43A46DD0">
      <w:start w:val="1"/>
      <w:numFmt w:val="bullet"/>
      <w:lvlText w:val="•"/>
      <w:lvlJc w:val="left"/>
    </w:lvl>
    <w:lvl w:ilvl="1" w:tplc="38A0D26C">
      <w:start w:val="1"/>
      <w:numFmt w:val="bullet"/>
      <w:lvlText w:val=""/>
      <w:lvlJc w:val="left"/>
    </w:lvl>
    <w:lvl w:ilvl="2" w:tplc="0B62328A">
      <w:start w:val="1"/>
      <w:numFmt w:val="bullet"/>
      <w:lvlText w:val=""/>
      <w:lvlJc w:val="left"/>
    </w:lvl>
    <w:lvl w:ilvl="3" w:tplc="5F8E35C8">
      <w:start w:val="1"/>
      <w:numFmt w:val="bullet"/>
      <w:lvlText w:val=""/>
      <w:lvlJc w:val="left"/>
    </w:lvl>
    <w:lvl w:ilvl="4" w:tplc="C89A651E">
      <w:start w:val="1"/>
      <w:numFmt w:val="bullet"/>
      <w:lvlText w:val=""/>
      <w:lvlJc w:val="left"/>
    </w:lvl>
    <w:lvl w:ilvl="5" w:tplc="CFE65738">
      <w:start w:val="1"/>
      <w:numFmt w:val="bullet"/>
      <w:lvlText w:val=""/>
      <w:lvlJc w:val="left"/>
    </w:lvl>
    <w:lvl w:ilvl="6" w:tplc="91D2AE3A">
      <w:start w:val="1"/>
      <w:numFmt w:val="bullet"/>
      <w:lvlText w:val=""/>
      <w:lvlJc w:val="left"/>
    </w:lvl>
    <w:lvl w:ilvl="7" w:tplc="8CD8D9D8">
      <w:start w:val="1"/>
      <w:numFmt w:val="bullet"/>
      <w:lvlText w:val=""/>
      <w:lvlJc w:val="left"/>
    </w:lvl>
    <w:lvl w:ilvl="8" w:tplc="DC12215E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238E1F28"/>
    <w:lvl w:ilvl="0" w:tplc="58A04944">
      <w:start w:val="1"/>
      <w:numFmt w:val="bullet"/>
      <w:lvlText w:val="•"/>
      <w:lvlJc w:val="left"/>
    </w:lvl>
    <w:lvl w:ilvl="1" w:tplc="1568AB9E">
      <w:start w:val="1"/>
      <w:numFmt w:val="bullet"/>
      <w:lvlText w:val=""/>
      <w:lvlJc w:val="left"/>
    </w:lvl>
    <w:lvl w:ilvl="2" w:tplc="3E12A0EA">
      <w:start w:val="1"/>
      <w:numFmt w:val="bullet"/>
      <w:lvlText w:val=""/>
      <w:lvlJc w:val="left"/>
    </w:lvl>
    <w:lvl w:ilvl="3" w:tplc="B52CD81A">
      <w:start w:val="1"/>
      <w:numFmt w:val="bullet"/>
      <w:lvlText w:val=""/>
      <w:lvlJc w:val="left"/>
    </w:lvl>
    <w:lvl w:ilvl="4" w:tplc="1F8E0880">
      <w:start w:val="1"/>
      <w:numFmt w:val="bullet"/>
      <w:lvlText w:val=""/>
      <w:lvlJc w:val="left"/>
    </w:lvl>
    <w:lvl w:ilvl="5" w:tplc="5AD6556A">
      <w:start w:val="1"/>
      <w:numFmt w:val="bullet"/>
      <w:lvlText w:val=""/>
      <w:lvlJc w:val="left"/>
    </w:lvl>
    <w:lvl w:ilvl="6" w:tplc="2C94B258">
      <w:start w:val="1"/>
      <w:numFmt w:val="bullet"/>
      <w:lvlText w:val=""/>
      <w:lvlJc w:val="left"/>
    </w:lvl>
    <w:lvl w:ilvl="7" w:tplc="5BF0A1D2">
      <w:start w:val="1"/>
      <w:numFmt w:val="bullet"/>
      <w:lvlText w:val=""/>
      <w:lvlJc w:val="left"/>
    </w:lvl>
    <w:lvl w:ilvl="8" w:tplc="A350D406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46E87CCC"/>
    <w:lvl w:ilvl="0" w:tplc="49D4CEBA">
      <w:start w:val="1"/>
      <w:numFmt w:val="bullet"/>
      <w:lvlText w:val="•"/>
      <w:lvlJc w:val="left"/>
    </w:lvl>
    <w:lvl w:ilvl="1" w:tplc="5C0A647E">
      <w:start w:val="1"/>
      <w:numFmt w:val="bullet"/>
      <w:lvlText w:val=""/>
      <w:lvlJc w:val="left"/>
    </w:lvl>
    <w:lvl w:ilvl="2" w:tplc="91E2F15C">
      <w:start w:val="1"/>
      <w:numFmt w:val="bullet"/>
      <w:lvlText w:val=""/>
      <w:lvlJc w:val="left"/>
    </w:lvl>
    <w:lvl w:ilvl="3" w:tplc="0DF612BC">
      <w:start w:val="1"/>
      <w:numFmt w:val="bullet"/>
      <w:lvlText w:val=""/>
      <w:lvlJc w:val="left"/>
    </w:lvl>
    <w:lvl w:ilvl="4" w:tplc="1BB693D6">
      <w:start w:val="1"/>
      <w:numFmt w:val="bullet"/>
      <w:lvlText w:val=""/>
      <w:lvlJc w:val="left"/>
    </w:lvl>
    <w:lvl w:ilvl="5" w:tplc="F9C23492">
      <w:start w:val="1"/>
      <w:numFmt w:val="bullet"/>
      <w:lvlText w:val=""/>
      <w:lvlJc w:val="left"/>
    </w:lvl>
    <w:lvl w:ilvl="6" w:tplc="340E8F1A">
      <w:start w:val="1"/>
      <w:numFmt w:val="bullet"/>
      <w:lvlText w:val=""/>
      <w:lvlJc w:val="left"/>
    </w:lvl>
    <w:lvl w:ilvl="7" w:tplc="41E4374E">
      <w:start w:val="1"/>
      <w:numFmt w:val="bullet"/>
      <w:lvlText w:val=""/>
      <w:lvlJc w:val="left"/>
    </w:lvl>
    <w:lvl w:ilvl="8" w:tplc="212E5894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3D1B58BA"/>
    <w:lvl w:ilvl="0" w:tplc="409ACBC2">
      <w:start w:val="1"/>
      <w:numFmt w:val="decimal"/>
      <w:lvlText w:val="%1."/>
      <w:lvlJc w:val="left"/>
    </w:lvl>
    <w:lvl w:ilvl="1" w:tplc="884C4E16">
      <w:start w:val="1"/>
      <w:numFmt w:val="bullet"/>
      <w:lvlText w:val=""/>
      <w:lvlJc w:val="left"/>
    </w:lvl>
    <w:lvl w:ilvl="2" w:tplc="3000DA46">
      <w:start w:val="1"/>
      <w:numFmt w:val="bullet"/>
      <w:lvlText w:val=""/>
      <w:lvlJc w:val="left"/>
    </w:lvl>
    <w:lvl w:ilvl="3" w:tplc="354E60B6">
      <w:start w:val="1"/>
      <w:numFmt w:val="bullet"/>
      <w:lvlText w:val=""/>
      <w:lvlJc w:val="left"/>
    </w:lvl>
    <w:lvl w:ilvl="4" w:tplc="7DB4FF20">
      <w:start w:val="1"/>
      <w:numFmt w:val="bullet"/>
      <w:lvlText w:val=""/>
      <w:lvlJc w:val="left"/>
    </w:lvl>
    <w:lvl w:ilvl="5" w:tplc="F646A196">
      <w:start w:val="1"/>
      <w:numFmt w:val="bullet"/>
      <w:lvlText w:val=""/>
      <w:lvlJc w:val="left"/>
    </w:lvl>
    <w:lvl w:ilvl="6" w:tplc="A52AD5C0">
      <w:start w:val="1"/>
      <w:numFmt w:val="bullet"/>
      <w:lvlText w:val=""/>
      <w:lvlJc w:val="left"/>
    </w:lvl>
    <w:lvl w:ilvl="7" w:tplc="D15AECDE">
      <w:start w:val="1"/>
      <w:numFmt w:val="bullet"/>
      <w:lvlText w:val=""/>
      <w:lvlJc w:val="left"/>
    </w:lvl>
    <w:lvl w:ilvl="8" w:tplc="8A288044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507ED7AA"/>
    <w:lvl w:ilvl="0" w:tplc="2480AF78">
      <w:start w:val="1"/>
      <w:numFmt w:val="upperLetter"/>
      <w:lvlText w:val="%1)"/>
      <w:lvlJc w:val="left"/>
    </w:lvl>
    <w:lvl w:ilvl="1" w:tplc="FDB0FED0">
      <w:start w:val="1"/>
      <w:numFmt w:val="bullet"/>
      <w:lvlText w:val="●"/>
      <w:lvlJc w:val="left"/>
    </w:lvl>
    <w:lvl w:ilvl="2" w:tplc="05D892EA">
      <w:start w:val="1"/>
      <w:numFmt w:val="bullet"/>
      <w:lvlText w:val=""/>
      <w:lvlJc w:val="left"/>
    </w:lvl>
    <w:lvl w:ilvl="3" w:tplc="9B7C67DA">
      <w:start w:val="1"/>
      <w:numFmt w:val="bullet"/>
      <w:lvlText w:val=""/>
      <w:lvlJc w:val="left"/>
    </w:lvl>
    <w:lvl w:ilvl="4" w:tplc="8DD4A846">
      <w:start w:val="1"/>
      <w:numFmt w:val="bullet"/>
      <w:lvlText w:val=""/>
      <w:lvlJc w:val="left"/>
    </w:lvl>
    <w:lvl w:ilvl="5" w:tplc="365CCD92">
      <w:start w:val="1"/>
      <w:numFmt w:val="bullet"/>
      <w:lvlText w:val=""/>
      <w:lvlJc w:val="left"/>
    </w:lvl>
    <w:lvl w:ilvl="6" w:tplc="FE1C3F7A">
      <w:start w:val="1"/>
      <w:numFmt w:val="bullet"/>
      <w:lvlText w:val=""/>
      <w:lvlJc w:val="left"/>
    </w:lvl>
    <w:lvl w:ilvl="7" w:tplc="AD16A2F4">
      <w:start w:val="1"/>
      <w:numFmt w:val="bullet"/>
      <w:lvlText w:val=""/>
      <w:lvlJc w:val="left"/>
    </w:lvl>
    <w:lvl w:ilvl="8" w:tplc="FF38CFC8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2EB141F2"/>
    <w:lvl w:ilvl="0" w:tplc="DE8C1A8E">
      <w:start w:val="6"/>
      <w:numFmt w:val="upperLetter"/>
      <w:lvlText w:val="%1)"/>
      <w:lvlJc w:val="left"/>
    </w:lvl>
    <w:lvl w:ilvl="1" w:tplc="2FF29EB8">
      <w:start w:val="1"/>
      <w:numFmt w:val="bullet"/>
      <w:lvlText w:val="●"/>
      <w:lvlJc w:val="left"/>
    </w:lvl>
    <w:lvl w:ilvl="2" w:tplc="9A94B2C8">
      <w:start w:val="1"/>
      <w:numFmt w:val="bullet"/>
      <w:lvlText w:val=""/>
      <w:lvlJc w:val="left"/>
    </w:lvl>
    <w:lvl w:ilvl="3" w:tplc="1128AB08">
      <w:start w:val="1"/>
      <w:numFmt w:val="bullet"/>
      <w:lvlText w:val=""/>
      <w:lvlJc w:val="left"/>
    </w:lvl>
    <w:lvl w:ilvl="4" w:tplc="D4D487F4">
      <w:start w:val="1"/>
      <w:numFmt w:val="bullet"/>
      <w:lvlText w:val=""/>
      <w:lvlJc w:val="left"/>
    </w:lvl>
    <w:lvl w:ilvl="5" w:tplc="FDAC4100">
      <w:start w:val="1"/>
      <w:numFmt w:val="bullet"/>
      <w:lvlText w:val=""/>
      <w:lvlJc w:val="left"/>
    </w:lvl>
    <w:lvl w:ilvl="6" w:tplc="0F4E80C8">
      <w:start w:val="1"/>
      <w:numFmt w:val="bullet"/>
      <w:lvlText w:val=""/>
      <w:lvlJc w:val="left"/>
    </w:lvl>
    <w:lvl w:ilvl="7" w:tplc="0B6A6778">
      <w:start w:val="1"/>
      <w:numFmt w:val="bullet"/>
      <w:lvlText w:val=""/>
      <w:lvlJc w:val="left"/>
    </w:lvl>
    <w:lvl w:ilvl="8" w:tplc="FD7E823A">
      <w:start w:val="1"/>
      <w:numFmt w:val="bullet"/>
      <w:lvlText w:val=""/>
      <w:lvlJc w:val="left"/>
    </w:lvl>
  </w:abstractNum>
  <w:abstractNum w:abstractNumId="6" w15:restartNumberingAfterBreak="0">
    <w:nsid w:val="00000007"/>
    <w:multiLevelType w:val="hybridMultilevel"/>
    <w:tmpl w:val="41B71EFA"/>
    <w:lvl w:ilvl="0" w:tplc="91BC5986">
      <w:start w:val="1"/>
      <w:numFmt w:val="bullet"/>
      <w:lvlText w:val="É"/>
      <w:lvlJc w:val="left"/>
    </w:lvl>
    <w:lvl w:ilvl="1" w:tplc="E4C02B5A">
      <w:start w:val="1"/>
      <w:numFmt w:val="bullet"/>
      <w:lvlText w:val=""/>
      <w:lvlJc w:val="left"/>
    </w:lvl>
    <w:lvl w:ilvl="2" w:tplc="9C0ABEA4">
      <w:start w:val="1"/>
      <w:numFmt w:val="bullet"/>
      <w:lvlText w:val=""/>
      <w:lvlJc w:val="left"/>
    </w:lvl>
    <w:lvl w:ilvl="3" w:tplc="3A44901C">
      <w:start w:val="1"/>
      <w:numFmt w:val="bullet"/>
      <w:lvlText w:val=""/>
      <w:lvlJc w:val="left"/>
    </w:lvl>
    <w:lvl w:ilvl="4" w:tplc="0B7854EC">
      <w:start w:val="1"/>
      <w:numFmt w:val="bullet"/>
      <w:lvlText w:val=""/>
      <w:lvlJc w:val="left"/>
    </w:lvl>
    <w:lvl w:ilvl="5" w:tplc="71E03610">
      <w:start w:val="1"/>
      <w:numFmt w:val="bullet"/>
      <w:lvlText w:val=""/>
      <w:lvlJc w:val="left"/>
    </w:lvl>
    <w:lvl w:ilvl="6" w:tplc="65C24D82">
      <w:start w:val="1"/>
      <w:numFmt w:val="bullet"/>
      <w:lvlText w:val=""/>
      <w:lvlJc w:val="left"/>
    </w:lvl>
    <w:lvl w:ilvl="7" w:tplc="CC02F42A">
      <w:start w:val="1"/>
      <w:numFmt w:val="bullet"/>
      <w:lvlText w:val=""/>
      <w:lvlJc w:val="left"/>
    </w:lvl>
    <w:lvl w:ilvl="8" w:tplc="A608074A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E9B"/>
    <w:rsid w:val="0008631D"/>
    <w:rsid w:val="000C2F0C"/>
    <w:rsid w:val="002D65FF"/>
    <w:rsid w:val="003E00E4"/>
    <w:rsid w:val="003E0723"/>
    <w:rsid w:val="00425372"/>
    <w:rsid w:val="00431F7C"/>
    <w:rsid w:val="004B68B5"/>
    <w:rsid w:val="00500DE3"/>
    <w:rsid w:val="00825873"/>
    <w:rsid w:val="008A3C8E"/>
    <w:rsid w:val="008B08AE"/>
    <w:rsid w:val="0091546F"/>
    <w:rsid w:val="009D4435"/>
    <w:rsid w:val="00B679CA"/>
    <w:rsid w:val="00B81374"/>
    <w:rsid w:val="00C76E9B"/>
    <w:rsid w:val="00DD156A"/>
    <w:rsid w:val="00EB54FB"/>
    <w:rsid w:val="00EE7ABF"/>
    <w:rsid w:val="00FD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30C1C1"/>
  <w15:chartTrackingRefBased/>
  <w15:docId w15:val="{B6266CEE-3556-466B-9FDA-6025C1FC8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5</Pages>
  <Words>1379</Words>
  <Characters>7450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Roan Pablo</dc:creator>
  <cp:keywords/>
  <cp:lastModifiedBy>Daniel Otavio Maffezzolli</cp:lastModifiedBy>
  <cp:revision>8</cp:revision>
  <dcterms:created xsi:type="dcterms:W3CDTF">2021-12-03T11:14:00Z</dcterms:created>
  <dcterms:modified xsi:type="dcterms:W3CDTF">2021-12-08T20:21:00Z</dcterms:modified>
</cp:coreProperties>
</file>